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ΟΝΟΜΑΤΕΠΩΝΥΜΟ:</w:t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  <w:t>ΘΩΜΟΠΟΥΛΟΥ ΣΟΦΙΑ</w:t>
      </w: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ΤΗΛΕΦΩΝΑ ΕΠΙΚΟΙΝΩΝΙΑΣ:</w:t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210 6743206 ,  6937406962</w:t>
      </w:r>
    </w:p>
    <w:p w:rsidR="00D07EEA" w:rsidRDefault="00D07EEA" w:rsidP="00D07EE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ΔΙΕΥΘΥΝΣΗ ΙΑΤΡΕΙΟΥ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        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ab/>
        <w:t xml:space="preserve"> Λεωφόρος Αλεξάνδρας 194,</w:t>
      </w: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                                                        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ΑΘΗΝΑ ΤΚ 15121</w:t>
      </w: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ΤΗΛΕΦΩΝΟ ΙΑΤΡΕΙΟΥ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          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ab/>
        <w:t>2111 83 51 73</w:t>
      </w: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lang w:val="de-DE" w:eastAsia="el-GR"/>
        </w:rPr>
        <w:t>E</w:t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– </w:t>
      </w:r>
      <w:r w:rsidRPr="00D07EEA">
        <w:rPr>
          <w:rFonts w:ascii="Arial" w:eastAsia="Times New Roman" w:hAnsi="Arial" w:cs="Arial"/>
          <w:b/>
          <w:bCs/>
          <w:sz w:val="24"/>
          <w:szCs w:val="24"/>
          <w:lang w:val="de-DE" w:eastAsia="el-GR"/>
        </w:rPr>
        <w:t>Mail</w:t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:</w:t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  <w:t xml:space="preserve">            </w:t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  <w:t xml:space="preserve"> </w:t>
      </w:r>
      <w:hyperlink r:id="rId5" w:history="1">
        <w:r w:rsidRPr="00D07EEA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val="de-DE" w:eastAsia="el-GR"/>
          </w:rPr>
          <w:t>sofiathomopoulou</w:t>
        </w:r>
        <w:r w:rsidRPr="00D07EEA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el-GR"/>
          </w:rPr>
          <w:t>@</w:t>
        </w:r>
        <w:r w:rsidRPr="00D07EEA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val="de-DE" w:eastAsia="el-GR"/>
          </w:rPr>
          <w:t>yahoo</w:t>
        </w:r>
        <w:r w:rsidRPr="00D07EEA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el-GR"/>
          </w:rPr>
          <w:t>.</w:t>
        </w:r>
        <w:proofErr w:type="spellStart"/>
        <w:r w:rsidRPr="00D07EEA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val="de-DE" w:eastAsia="el-GR"/>
          </w:rPr>
          <w:t>gr</w:t>
        </w:r>
        <w:proofErr w:type="spellEnd"/>
      </w:hyperlink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ΕΚΠΑΙΔΕΥΣΗ –  ΕΡΓΑΣΙΑΚΗ ΕΜΠΕΙΡΙΑ</w:t>
      </w: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10/1993 – 09/1999  </w:t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Ιατρική Σχολή Πανεπιστημίου Ιωαννίνων</w:t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                                         </w:t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</w:p>
    <w:p w:rsidR="00D07EEA" w:rsidRPr="00D07EEA" w:rsidRDefault="00D07EEA" w:rsidP="00D07EEA">
      <w:pPr>
        <w:spacing w:after="0" w:line="360" w:lineRule="auto"/>
        <w:ind w:left="2880" w:hanging="2880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01/2000 – 04/2000    </w:t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Πανεπιστημιακό Νοσοκομείο Ιωαννίνων «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Χατζηκώστα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»</w:t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</w:p>
    <w:p w:rsidR="00D07EEA" w:rsidRPr="00D07EEA" w:rsidRDefault="00D07EEA" w:rsidP="00D07EEA">
      <w:pPr>
        <w:spacing w:after="0" w:line="360" w:lineRule="auto"/>
        <w:ind w:left="2520" w:hanging="2520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                                  </w:t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Κλινικές: Καρδιολογική,    Παθολογία, Χειρουργική- </w:t>
      </w:r>
    </w:p>
    <w:p w:rsidR="00D07EEA" w:rsidRPr="00D07EEA" w:rsidRDefault="00D07EEA" w:rsidP="00D07EEA">
      <w:pPr>
        <w:spacing w:after="0" w:line="360" w:lineRule="auto"/>
        <w:ind w:left="2520" w:hanging="2520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                             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ab/>
        <w:t>Τρίμηνη Υποχρεωτική Εκπαίδευση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</w:p>
    <w:p w:rsidR="00D07EEA" w:rsidRPr="00D07EEA" w:rsidRDefault="00D07EEA" w:rsidP="00D07EEA">
      <w:pPr>
        <w:spacing w:after="0" w:line="360" w:lineRule="auto"/>
        <w:ind w:left="2520" w:hanging="2520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                                          </w:t>
      </w: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05/2000 – 05/2001  </w:t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Περιφερειακό Νοσοκομείο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Μηλέων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Υπαγόμενο </w:t>
      </w: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                                 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ab/>
        <w:t>Στο Κέντρο Υγείας  Μετσόβου (Ιωάννινα)-</w:t>
      </w: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                                 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ab/>
        <w:t>Υποχρεωτική   Υπηρεσία Υπαίθρου</w:t>
      </w: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/>
          <w:sz w:val="24"/>
          <w:szCs w:val="24"/>
          <w:lang w:eastAsia="el-GR"/>
        </w:rPr>
        <w:t>02/2002 – 11/2003</w:t>
      </w:r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Pr="00D07EEA">
        <w:rPr>
          <w:rFonts w:ascii="Arial" w:eastAsia="Times New Roman" w:hAnsi="Arial" w:cs="Arial"/>
          <w:sz w:val="24"/>
          <w:szCs w:val="24"/>
          <w:lang w:eastAsia="el-GR"/>
        </w:rPr>
        <w:tab/>
        <w:t>Γ’ Παθολογική Κλινική Του 1</w:t>
      </w:r>
      <w:r w:rsidRPr="00D07EEA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ου</w:t>
      </w:r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 ΙΚΑ Αθηνών</w:t>
      </w:r>
      <w:r w:rsidRPr="00D07EEA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</w:p>
    <w:p w:rsidR="00D07EEA" w:rsidRPr="00D07EEA" w:rsidRDefault="00D07EEA" w:rsidP="00D07E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</w:t>
      </w:r>
      <w:r w:rsidRPr="00D07EEA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Ειδικευόμενη Ιατρός </w:t>
      </w:r>
    </w:p>
    <w:p w:rsidR="00D07EEA" w:rsidRPr="00D07EEA" w:rsidRDefault="00D07EEA" w:rsidP="00D07E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01/2004 – 11/2004   </w:t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Ιατρικό Κέντρο Αμαρουσίου</w:t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                                     </w:t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Συνεργάτης Στην Ογκολογική /Παθολογική Κλινική </w:t>
      </w: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</w:p>
    <w:p w:rsidR="00D07EEA" w:rsidRPr="00D07EEA" w:rsidRDefault="00D07EEA" w:rsidP="00D07EEA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11/2004 – 11/2008  </w:t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Α ‘Καρδιολογική Κλινική Ωνάσειου Καρδιοχειρουργικού </w:t>
      </w: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                        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ab/>
        <w:t>Κέντρου -   Ειδικευόμενη Ιατρός</w:t>
      </w:r>
    </w:p>
    <w:p w:rsidR="00D07EEA" w:rsidRPr="00D07EEA" w:rsidRDefault="00D07EEA" w:rsidP="00D07EEA">
      <w:pPr>
        <w:tabs>
          <w:tab w:val="left" w:pos="2835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br w:type="page"/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lastRenderedPageBreak/>
        <w:t xml:space="preserve">15/12/2007            </w:t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Πιστοποίηση Από Την Ευρωπαϊκή </w:t>
      </w:r>
    </w:p>
    <w:p w:rsidR="00D07EEA" w:rsidRPr="00D07EEA" w:rsidRDefault="00D07EEA" w:rsidP="00D07EEA">
      <w:pPr>
        <w:tabs>
          <w:tab w:val="left" w:pos="2835"/>
        </w:tabs>
        <w:spacing w:after="0" w:line="360" w:lineRule="auto"/>
        <w:ind w:left="2835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Καρδιολογική Εταιρεία Για Την Επάρκεια Μου Στο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Διαθωρακικό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Υπερηχογράφημα Καρδιάς </w:t>
      </w: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-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European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Αccreditation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Adults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Τransthoracic</w:t>
      </w:r>
      <w:proofErr w:type="spellEnd"/>
    </w:p>
    <w:p w:rsidR="00D07EEA" w:rsidRPr="00D07EEA" w:rsidRDefault="00D07EEA" w:rsidP="00D07EEA">
      <w:pPr>
        <w:tabs>
          <w:tab w:val="left" w:pos="2835"/>
        </w:tabs>
        <w:spacing w:after="0" w:line="360" w:lineRule="auto"/>
        <w:ind w:left="2835"/>
        <w:rPr>
          <w:rFonts w:ascii="Arial" w:eastAsia="Times New Roman" w:hAnsi="Arial" w:cs="Arial"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sz w:val="24"/>
          <w:szCs w:val="24"/>
          <w:lang w:eastAsia="el-GR"/>
        </w:rPr>
        <w:tab/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l-GR"/>
        </w:rPr>
        <w:t>Echocardiography</w:t>
      </w:r>
      <w:proofErr w:type="spellEnd"/>
    </w:p>
    <w:p w:rsidR="00D07EEA" w:rsidRPr="00D07EEA" w:rsidRDefault="00D07EEA" w:rsidP="00D07EEA">
      <w:pPr>
        <w:tabs>
          <w:tab w:val="left" w:pos="2700"/>
        </w:tabs>
        <w:spacing w:after="0" w:line="360" w:lineRule="auto"/>
        <w:rPr>
          <w:rFonts w:ascii="Arial" w:eastAsia="Times New Roman" w:hAnsi="Arial" w:cs="Arial"/>
          <w:b/>
          <w:bCs/>
          <w:sz w:val="14"/>
          <w:szCs w:val="24"/>
          <w:lang w:eastAsia="el-GR"/>
        </w:rPr>
      </w:pPr>
    </w:p>
    <w:p w:rsidR="00D07EEA" w:rsidRDefault="00D07EEA" w:rsidP="00D07EE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12/2008                    </w:t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Απόκτηση Τίτλου Της Ειδικότητας </w:t>
      </w:r>
      <w:r>
        <w:rPr>
          <w:rFonts w:ascii="Arial" w:eastAsia="Times New Roman" w:hAnsi="Arial" w:cs="Arial"/>
          <w:bCs/>
          <w:sz w:val="24"/>
          <w:szCs w:val="24"/>
          <w:lang w:eastAsia="el-GR"/>
        </w:rPr>
        <w:t>Της</w:t>
      </w: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                                      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Καρδιολογίας</w:t>
      </w: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Cs/>
          <w:sz w:val="12"/>
          <w:szCs w:val="24"/>
          <w:lang w:eastAsia="el-GR"/>
        </w:rPr>
      </w:pPr>
    </w:p>
    <w:p w:rsidR="00D07EEA" w:rsidRDefault="00D07EEA" w:rsidP="00D07EEA">
      <w:pPr>
        <w:tabs>
          <w:tab w:val="left" w:pos="72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12/2008   έως σήμερα  </w:t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Επιστημονική συνεργάτης του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αιμοδυναμικού</w:t>
      </w:r>
      <w:proofErr w:type="spellEnd"/>
    </w:p>
    <w:p w:rsidR="00D07EEA" w:rsidRDefault="00D07EEA" w:rsidP="00D07EEA">
      <w:pPr>
        <w:tabs>
          <w:tab w:val="left" w:pos="72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                                     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εργαστηρίου του</w:t>
      </w: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Β’</w:t>
      </w: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καρδιολογικού τμήματος του </w:t>
      </w:r>
    </w:p>
    <w:p w:rsidR="00D07EEA" w:rsidRPr="00D07EEA" w:rsidRDefault="00D07EEA" w:rsidP="00D07EEA">
      <w:pPr>
        <w:tabs>
          <w:tab w:val="left" w:pos="72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                                       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Ωνασείου  Κ/Κ κέντρου –  </w:t>
      </w:r>
    </w:p>
    <w:p w:rsidR="00D07EEA" w:rsidRPr="00D07EEA" w:rsidRDefault="00D07EEA" w:rsidP="00D07EEA">
      <w:pPr>
        <w:tabs>
          <w:tab w:val="left" w:pos="720"/>
        </w:tabs>
        <w:spacing w:after="0" w:line="360" w:lineRule="auto"/>
        <w:ind w:left="2880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Υπεύθυνη για την  προετοιμασία υποψηφίων ασθενών για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διακαθετηριακή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τοποθέτηση αορτικής βαλβίδας ( ΤΑ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VI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),  καταγραφή και παρακολούθηση των ασθενών του τμήματος από την έναρξη του προγράμματος . Υπεύθυνη για την καταγραφή των   περιστατικών για την    Ευρωπαϊκή Καρδιολογική Εταιρεία.</w:t>
      </w:r>
    </w:p>
    <w:p w:rsidR="00D07EEA" w:rsidRPr="00D07EEA" w:rsidRDefault="00D07EEA" w:rsidP="00D07EEA">
      <w:pPr>
        <w:tabs>
          <w:tab w:val="left" w:pos="720"/>
        </w:tabs>
        <w:spacing w:after="0" w:line="360" w:lineRule="auto"/>
        <w:rPr>
          <w:rFonts w:ascii="Arial" w:eastAsia="Times New Roman" w:hAnsi="Arial" w:cs="Arial"/>
          <w:b/>
          <w:bCs/>
          <w:sz w:val="12"/>
          <w:szCs w:val="24"/>
          <w:lang w:eastAsia="el-GR"/>
        </w:rPr>
      </w:pPr>
    </w:p>
    <w:p w:rsidR="00D07EEA" w:rsidRDefault="00D07EEA" w:rsidP="00D07EEA">
      <w:pPr>
        <w:tabs>
          <w:tab w:val="left" w:pos="72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11/05/2010  έως σήμερα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Επιστημονική συνεργάτης του Β καρδιολογικού </w:t>
      </w:r>
    </w:p>
    <w:p w:rsidR="00D07EEA" w:rsidRDefault="00D07EEA" w:rsidP="00D07EEA">
      <w:pPr>
        <w:tabs>
          <w:tab w:val="left" w:pos="72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                                     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τμήματος του Ωνασείου Κ/Κ κέντρου για την </w:t>
      </w:r>
    </w:p>
    <w:p w:rsidR="00D07EEA" w:rsidRDefault="00D07EEA" w:rsidP="00D07EEA">
      <w:pPr>
        <w:tabs>
          <w:tab w:val="left" w:pos="72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                                     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εκτέλεση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υπερηχοκαρδιαγραφικών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μελετών στα</w:t>
      </w:r>
    </w:p>
    <w:p w:rsidR="00D07EEA" w:rsidRPr="00D07EEA" w:rsidRDefault="00D07EEA" w:rsidP="00D07EEA">
      <w:pPr>
        <w:tabs>
          <w:tab w:val="left" w:pos="72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                                     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απογευματινά εξωτερικά ιατρεία.</w:t>
      </w:r>
    </w:p>
    <w:p w:rsidR="00D07EEA" w:rsidRPr="00D07EEA" w:rsidRDefault="00D07EEA" w:rsidP="00D07EEA">
      <w:pPr>
        <w:tabs>
          <w:tab w:val="left" w:pos="720"/>
        </w:tabs>
        <w:spacing w:after="0" w:line="360" w:lineRule="auto"/>
        <w:rPr>
          <w:rFonts w:ascii="Arial" w:eastAsia="Times New Roman" w:hAnsi="Arial" w:cs="Arial"/>
          <w:bCs/>
          <w:sz w:val="10"/>
          <w:szCs w:val="24"/>
          <w:lang w:eastAsia="el-GR"/>
        </w:rPr>
      </w:pPr>
    </w:p>
    <w:p w:rsidR="00D07EEA" w:rsidRDefault="00D07EEA" w:rsidP="00D07EEA">
      <w:pPr>
        <w:tabs>
          <w:tab w:val="left" w:pos="72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2/10/2010 έως σήμερα  </w:t>
      </w: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Επιστημονική συνεργάτης του Β καρδιολογικού</w:t>
      </w:r>
    </w:p>
    <w:p w:rsidR="00D07EEA" w:rsidRDefault="00D07EEA" w:rsidP="00D07EEA">
      <w:pPr>
        <w:tabs>
          <w:tab w:val="left" w:pos="72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                                     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τμήματος του Ωνασείου Κ/Κ κέντρου για την </w:t>
      </w:r>
    </w:p>
    <w:p w:rsidR="00D07EEA" w:rsidRDefault="00D07EEA" w:rsidP="00D07EEA">
      <w:pPr>
        <w:tabs>
          <w:tab w:val="left" w:pos="72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                                    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εκτέλεση πρωινών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εργοσπιρομετρικών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μελετών και </w:t>
      </w:r>
    </w:p>
    <w:p w:rsidR="00D07EEA" w:rsidRDefault="00D07EEA" w:rsidP="00D07EEA">
      <w:pPr>
        <w:tabs>
          <w:tab w:val="left" w:pos="72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                                    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δοκιμασιών κόπωσης τόσο σε  Εξωτερικούς όσο και</w:t>
      </w:r>
    </w:p>
    <w:p w:rsidR="00D07EEA" w:rsidRDefault="00D07EEA" w:rsidP="00D07EEA">
      <w:pPr>
        <w:tabs>
          <w:tab w:val="left" w:pos="72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                                   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σε εσωτερικούς νοσηλευόμενους ασθενείς.</w:t>
      </w:r>
    </w:p>
    <w:p w:rsidR="00D07EEA" w:rsidRDefault="00D07EEA" w:rsidP="00D07EEA">
      <w:pPr>
        <w:tabs>
          <w:tab w:val="left" w:pos="72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26/7/2010     </w:t>
      </w: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  <w:t xml:space="preserve">     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ΥΠΟΨΗΦΙΑ ΔΙΔΑΚΤΩΡ</w:t>
      </w: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Εθνικού και Καποδιστριακού </w:t>
      </w:r>
    </w:p>
    <w:p w:rsidR="00D07EEA" w:rsidRDefault="00D07EEA" w:rsidP="00D07EEA">
      <w:pPr>
        <w:tabs>
          <w:tab w:val="left" w:pos="72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                                  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Ιατρικής Σχολής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ΠΑΝΕΠΙΣΤΗΜΙΟΥ</w:t>
      </w: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Αθηνών</w:t>
      </w:r>
    </w:p>
    <w:p w:rsidR="00D07EEA" w:rsidRDefault="00D07EEA" w:rsidP="00D07EEA">
      <w:pPr>
        <w:tabs>
          <w:tab w:val="left" w:pos="72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4/3/2010    </w:t>
      </w: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                 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ΑΔΕΙΑ ΕΚΤΕΛΕΣΗΣ ΥΠΕΡΗΧΩΝ ΚΑΡΔΙΑΣ ΑΠΟ ΤΟ</w:t>
      </w:r>
    </w:p>
    <w:p w:rsidR="00D07EEA" w:rsidRPr="00D07EEA" w:rsidRDefault="00D07EEA" w:rsidP="00D07EEA">
      <w:pPr>
        <w:tabs>
          <w:tab w:val="left" w:pos="72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                                  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ΥΠΟΥΡΓΕΙΟ  ΥΓΕΙΑΣ ( Αρ.Πρωτ.Υ7α/ Γ.Π/4296)</w:t>
      </w:r>
    </w:p>
    <w:p w:rsidR="00D07EEA" w:rsidRPr="00D07EEA" w:rsidRDefault="00D07EEA" w:rsidP="00D07EEA">
      <w:pPr>
        <w:tabs>
          <w:tab w:val="left" w:pos="720"/>
        </w:tabs>
        <w:spacing w:after="0" w:line="360" w:lineRule="auto"/>
        <w:ind w:left="1080" w:hanging="1080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D07EEA" w:rsidRDefault="00D07EEA" w:rsidP="00D07EEA">
      <w:pPr>
        <w:tabs>
          <w:tab w:val="left" w:pos="72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3/2/2015   </w:t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Τοποθέτηση ως υπεράριθμος ειδικευμένος ιατρός και εκπαίδευση στις νεότερες τεχνικές ( 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Stress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Echo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,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Color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Kinesis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,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Doppler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Tissue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Imaging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,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Harmonics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)  για 6 μήνες ,  στο Καρδιολογικό τμήμα του Ωνασείου Κ/Κ κέντρου (ΥΠΟΥΡΓΕΙΟ ΥΓΕΙΑΣ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Αρ.Πρωτ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. Α2α/Γ.Π.οικ.375)</w:t>
      </w:r>
    </w:p>
    <w:p w:rsidR="00D07EEA" w:rsidRDefault="00D07EEA" w:rsidP="00D07EEA">
      <w:pPr>
        <w:tabs>
          <w:tab w:val="left" w:pos="72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el-GR"/>
        </w:rPr>
      </w:pPr>
    </w:p>
    <w:p w:rsidR="00D07EEA" w:rsidRDefault="00D07EEA" w:rsidP="00D07EEA">
      <w:pPr>
        <w:tabs>
          <w:tab w:val="left" w:pos="72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3/2017 </w:t>
      </w: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                            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Απόκτηση του τίτλου   Διδάκτορος της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Ιατρικήςσχολής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του Εθνικού και Καποδιστριακού Πανεπιστημίου Αθηνών με βαθμό «Άριστα» </w:t>
      </w:r>
    </w:p>
    <w:p w:rsidR="005F06A7" w:rsidRDefault="005F06A7" w:rsidP="00D07EEA">
      <w:pPr>
        <w:tabs>
          <w:tab w:val="left" w:pos="720"/>
        </w:tabs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el-GR"/>
        </w:rPr>
      </w:pPr>
    </w:p>
    <w:p w:rsidR="00D07EEA" w:rsidRPr="00D07EEA" w:rsidRDefault="00D07EEA" w:rsidP="00D07EEA">
      <w:pPr>
        <w:tabs>
          <w:tab w:val="left" w:pos="720"/>
        </w:tabs>
        <w:spacing w:after="0" w:line="360" w:lineRule="auto"/>
        <w:ind w:left="1080" w:hanging="1080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bookmarkStart w:id="0" w:name="_GoBack"/>
      <w:bookmarkEnd w:id="0"/>
      <w:r w:rsidRPr="00D07EEA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ΞΕΝΕΣ ΓΛΩΣΣΕΣ – ΓΝΩΣΕΙΣ Η/Υ</w:t>
      </w: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ab/>
      </w:r>
    </w:p>
    <w:p w:rsidR="00D07EEA" w:rsidRPr="00D07EEA" w:rsidRDefault="00D07EEA" w:rsidP="00D07EEA">
      <w:pPr>
        <w:tabs>
          <w:tab w:val="left" w:pos="720"/>
        </w:tabs>
        <w:spacing w:after="0" w:line="360" w:lineRule="auto"/>
        <w:ind w:left="1080" w:hanging="1080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-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Αγγλικά </w:t>
      </w:r>
    </w:p>
    <w:p w:rsidR="00D07EEA" w:rsidRPr="00D07EEA" w:rsidRDefault="00D07EEA" w:rsidP="00D07EEA">
      <w:pPr>
        <w:tabs>
          <w:tab w:val="left" w:pos="720"/>
        </w:tabs>
        <w:spacing w:after="0" w:line="360" w:lineRule="auto"/>
        <w:ind w:left="1080" w:hanging="1080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- Άριστη χρήση λογισμικού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Microsoft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Office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,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Windows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και στατιστικού λογισμικού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SPSS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.</w:t>
      </w: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</w:pP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ΣΥΜΜΕΤΟΧΗ ΩΣ ΣΥΝ-ΕΡΕΥΝΗΤΗΣ ΣΕ ΔΙΕΘΝΕΙΣ ΚΛΙΝΙΚΕΣ ΔΟΚΙΜΕΣ / ΜΕΛΕΤΕΣ</w:t>
      </w: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</w:pPr>
    </w:p>
    <w:p w:rsidR="00D07EEA" w:rsidRPr="00D07EEA" w:rsidRDefault="00D07EEA" w:rsidP="00D07EEA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ΤΙΤΛΟΣ: ΜΕΛΕΤΗ «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SOS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STUDY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» Τοποθέτηση του κεκαλυμμένου με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πακλιταξέλη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taxus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stent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vs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. του συμβατικού  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express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,  σε βλάβες φλεβικών μοσχευμάτων.</w:t>
      </w:r>
    </w:p>
    <w:p w:rsidR="00D07EEA" w:rsidRPr="00D07EEA" w:rsidRDefault="00D07EEA" w:rsidP="00D07EEA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ΤΙΤΛΟΣ: «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E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-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FIVE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REGISTRY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»</w:t>
      </w:r>
      <w:r w:rsidRPr="00D07EE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Πολυεθνική, πολυκεντρική μελέτη παρακολούθησης της ασφάλειας του</w:t>
      </w:r>
      <w:r w:rsidRPr="00D07EE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stent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τύπου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Endeavor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(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Zotarolimus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Eluting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Coronary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Stent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).</w:t>
      </w:r>
    </w:p>
    <w:p w:rsidR="00D07EEA" w:rsidRPr="00D07EEA" w:rsidRDefault="00D07EEA" w:rsidP="00D07EEA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ΤΙΤΛΟΣ: «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LEVICAR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MULTICENTER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STUDY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»  Πολυεθνική, πολυκεντρική μελέτη παρακολούθησης της ασφάλειας του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Levosimendan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και της έκβασης της νοσοκομειακής θεραπείας στην αντιμετώπιση της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οξέως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μη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αντιροπούμενης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σοβαρής χρόνιας καρδιακής ανεπάρκειας </w:t>
      </w:r>
    </w:p>
    <w:p w:rsidR="00D07EEA" w:rsidRPr="00D07EEA" w:rsidRDefault="00D07EEA" w:rsidP="00D07EEA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ΤΙΤΛΟΣ: «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PROTECT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STUDY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» Τυχαιοποιημένη, πολυκεντρική Μελέτη έκβασης ασθενών µ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ετά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εμφύτευση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stent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τύπου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Endeavor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έναντι  εμφύτευσης 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stent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τύπου 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Cypher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.</w:t>
      </w:r>
    </w:p>
    <w:p w:rsidR="00D07EEA" w:rsidRPr="00D07EEA" w:rsidRDefault="00D07EEA" w:rsidP="00D07EEA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ΤΙΤΛΟΣ :«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COMPARE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II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trial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» Τυχαιοποιημένη μελέτη Σύγκριση του επικαλυμμένου με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everolimus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(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XIENCE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–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V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ή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PROMUS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)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stent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με το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επικεκαλυμμένο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με 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biolimus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(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NOBORI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)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stent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σε ασθενείς που υποβάλλονται σε αγγειοπλαστική</w:t>
      </w:r>
    </w:p>
    <w:p w:rsidR="00D07EEA" w:rsidRPr="00D07EEA" w:rsidRDefault="00D07EEA" w:rsidP="00D07E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napToGrid w:val="0"/>
          <w:color w:val="000000"/>
          <w:sz w:val="24"/>
          <w:szCs w:val="24"/>
        </w:rPr>
      </w:pPr>
      <w:r w:rsidRPr="00D07EEA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ΔΙΕΘΝΕΣ ΜΗΤΡΩΟ ΚΑΤΑΓΡΑΦΗΣ </w:t>
      </w:r>
      <w:r w:rsidRPr="00D07EEA">
        <w:rPr>
          <w:rFonts w:ascii="Arial" w:eastAsia="Times New Roman" w:hAnsi="Arial" w:cs="Arial"/>
          <w:bCs/>
          <w:snapToGrid w:val="0"/>
          <w:sz w:val="24"/>
          <w:szCs w:val="24"/>
          <w:lang w:val="en-US"/>
        </w:rPr>
        <w:t>COREVALVE</w:t>
      </w:r>
      <w:r w:rsidRPr="00D07EEA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iCs/>
          <w:snapToGrid w:val="0"/>
          <w:sz w:val="24"/>
          <w:szCs w:val="24"/>
          <w:lang w:val="en-US"/>
        </w:rPr>
        <w:t>ReValving</w:t>
      </w:r>
      <w:proofErr w:type="spellEnd"/>
      <w:r w:rsidRPr="00D07EEA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: </w:t>
      </w:r>
      <w:proofErr w:type="spellStart"/>
      <w:r w:rsidRPr="00D07EEA">
        <w:rPr>
          <w:rFonts w:ascii="Arial" w:eastAsia="Times New Roman" w:hAnsi="Arial" w:cs="Arial"/>
          <w:bCs/>
          <w:snapToGrid w:val="0"/>
          <w:sz w:val="24"/>
          <w:szCs w:val="24"/>
        </w:rPr>
        <w:t>Διαδερμική</w:t>
      </w:r>
      <w:proofErr w:type="spellEnd"/>
      <w:r w:rsidRPr="00D07EEA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  αντικατάσταση αορτικής βαλβίδας (</w:t>
      </w:r>
      <w:r w:rsidRPr="00D07EEA">
        <w:rPr>
          <w:rFonts w:ascii="Arial" w:eastAsia="Times New Roman" w:hAnsi="Arial" w:cs="Arial"/>
          <w:bCs/>
          <w:snapToGrid w:val="0"/>
          <w:sz w:val="24"/>
          <w:szCs w:val="24"/>
          <w:lang w:val="en-US"/>
        </w:rPr>
        <w:t>PAVR</w:t>
      </w:r>
      <w:r w:rsidRPr="00D07EEA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) με το σύστημα </w:t>
      </w:r>
      <w:r w:rsidRPr="00D07EEA">
        <w:rPr>
          <w:rFonts w:ascii="Arial" w:eastAsia="Times New Roman" w:hAnsi="Arial" w:cs="Arial"/>
          <w:bCs/>
          <w:snapToGrid w:val="0"/>
          <w:sz w:val="24"/>
          <w:szCs w:val="24"/>
          <w:lang w:val="en-US"/>
        </w:rPr>
        <w:t>Core</w:t>
      </w:r>
      <w:r w:rsidRPr="00D07EEA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</w:t>
      </w:r>
      <w:r w:rsidRPr="00D07EEA">
        <w:rPr>
          <w:rFonts w:ascii="Arial" w:eastAsia="Times New Roman" w:hAnsi="Arial" w:cs="Arial"/>
          <w:bCs/>
          <w:snapToGrid w:val="0"/>
          <w:sz w:val="24"/>
          <w:szCs w:val="24"/>
          <w:lang w:val="en-US"/>
        </w:rPr>
        <w:t>Valve</w:t>
      </w:r>
      <w:r w:rsidRPr="00D07EEA">
        <w:rPr>
          <w:rFonts w:ascii="Arial" w:eastAsia="Times New Roman" w:hAnsi="Arial" w:cs="Arial"/>
          <w:bCs/>
          <w:snapToGrid w:val="0"/>
          <w:sz w:val="24"/>
          <w:szCs w:val="24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iCs/>
          <w:snapToGrid w:val="0"/>
          <w:sz w:val="24"/>
          <w:szCs w:val="24"/>
          <w:lang w:val="en-US"/>
        </w:rPr>
        <w:t>ReValving</w:t>
      </w:r>
      <w:proofErr w:type="spellEnd"/>
    </w:p>
    <w:p w:rsidR="00D07EEA" w:rsidRPr="00D07EEA" w:rsidRDefault="00D07EEA" w:rsidP="00D07E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ΤΙΤΛΟΣ: «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SCORE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Trial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»</w:t>
      </w:r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. Μελέτη βέλτιστης διάρκειας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eastAsia="el-GR"/>
        </w:rPr>
        <w:t>ληψης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eastAsia="el-GR"/>
        </w:rPr>
        <w:t>Κλοπιδρογρέλης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 μετά από εμφύτευση Φαρμακευτικού 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Stent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</w:p>
    <w:p w:rsidR="00D07EEA" w:rsidRPr="00D07EEA" w:rsidRDefault="00D07EEA" w:rsidP="00D07E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ΤΙΤΛΟΣ: «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Core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Valve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ADVANCE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Study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»</w:t>
      </w:r>
      <w:r w:rsidRPr="00D07EE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Πολυεθνική, πολυκεντρική μελέτη παρακολούθησης</w:t>
      </w:r>
      <w:r w:rsidRPr="00D07EE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αντιμετώπισης της αορτικής  στένωσης με την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αυτοαναπτυσσόμενη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διαδερμική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βαλβίδα, τύπου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Core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Valve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.</w:t>
      </w:r>
    </w:p>
    <w:p w:rsidR="00D07EEA" w:rsidRPr="00D07EEA" w:rsidRDefault="00D07EEA" w:rsidP="00D07E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Συσχέτιση της Σωματικής Δραστηριότητας με την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Καρδιοαναπνευστική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Ικανότητα σε Ασθενείς με Καρδιακή ανεπάρκεια. Τμήμα Φυσικοθεραπείας, ΤΕΙ Αθήνας. Ωνάσειο Κ/Κ. Γενικό τμήμα Μαθηματικών, ΤΕΙ Αθήνας. Επιστημονικός υπεύθυνος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Παπαθανασίου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Γεώργιος , Επίκουρος καθηγητής Τμήμα Φυσικοθεραπείας, ΤΕΙ Αθήνας</w:t>
      </w:r>
    </w:p>
    <w:p w:rsidR="00D07EEA" w:rsidRPr="00D07EEA" w:rsidRDefault="00D07EEA" w:rsidP="00D07EEA">
      <w:pPr>
        <w:autoSpaceDE w:val="0"/>
        <w:autoSpaceDN w:val="0"/>
        <w:adjustRightInd w:val="0"/>
        <w:spacing w:after="0" w:line="360" w:lineRule="auto"/>
        <w:ind w:left="502"/>
        <w:rPr>
          <w:rFonts w:ascii="Arial" w:eastAsia="Times New Roman" w:hAnsi="Arial" w:cs="Arial"/>
          <w:bCs/>
          <w:sz w:val="24"/>
          <w:szCs w:val="24"/>
          <w:lang w:eastAsia="el-GR"/>
        </w:rPr>
      </w:pP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br w:type="page"/>
        <w:t>ΑΝΑΚΟΙΝΩΣΕΙΣ ΣΕ ΣΥΝΕΔΡΙΑ – ΣΥΜΜΕΤΟΧΗ ΣΕ ΣΤΡΟΓΓΥΛΕΣ ΤΡΑΠΕΖΕΣ</w:t>
      </w: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D07EEA" w:rsidRPr="00D07EEA" w:rsidRDefault="00D07EEA" w:rsidP="00D07EE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2ο ΠΑΝΕΥΡΩΠΑΪΚΟ ΙΑΤΡΙΚΟ ΣΥΝΕΔΡΙΟ (Ιωάννινα, 10-12/10/2002) 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ΤΙΤΛΟΣ: Θάνατοι από ναρκωτικά στην περιφέρεια της Ηπείρου 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ΕΡΓΑΣΤΗΡΙΟ ΙΑΤΡΟΔΙΚΑΣΤΙΚΗΣ ΚΑΙ ΤΟΞΙΚΟΛΟΓΙΑΣ, ΙΑΤΡΙΚΗ ΣΧΟΛΗ ΠΑΝΕΠΙΣΤΗΜΙΟΥ ΙΩΑΝΝΙΝΩΝ Θ. Βουγιουκλάκη, Β.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Μπούμπα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, Α.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Μητσέλου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, Σ. Θωμοπούλου, Κ.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Ζιαβρού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, Δ.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Πεσχος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. </w:t>
      </w:r>
    </w:p>
    <w:p w:rsidR="00D07EEA" w:rsidRPr="00D07EEA" w:rsidRDefault="00D07EEA" w:rsidP="00D07EE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2ο ΠΑΝΕΥΡΩΠΑΪΚΟ ΙΑΤΡΙΚΟ ΣΥΝΕΔΡΙΟ (Ιωάννινα, 10-12/10/2002) 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ΤΙΤΛΟΣ: Το πρόβλημα της μεταθανάτιας διάγνωσης του πρόσφατου μυοκαρδίου – σύγκριση εργαστηριακών μεθόδων  Βουγιουκλάκη, Α.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Μητσέλου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, Σ. Θωμοπούλου, Δ. Πεσσός ΕΡΓΑΣΤΗΡΙΟ ΙΑΤΡΟΔΙΚΑΣΤΙΚΗΣ ΚΑΙ ΤΟΞΙΚΟΛΟΓΙΑΣ, ΙΑΤΡΙΚΗ ΣΧΟΛΗ ΠΑΝΕΠΙΣΤΗΜΙΟΥ ΙΩΑΝΝΙΝΩΝ.</w:t>
      </w:r>
    </w:p>
    <w:p w:rsidR="00D07EEA" w:rsidRPr="00D07EEA" w:rsidRDefault="00D07EEA" w:rsidP="00D07EE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28</w:t>
      </w:r>
      <w:r w:rsidRPr="00D07EEA">
        <w:rPr>
          <w:rFonts w:ascii="Arial" w:eastAsia="Times New Roman" w:hAnsi="Arial" w:cs="Arial"/>
          <w:bCs/>
          <w:sz w:val="24"/>
          <w:szCs w:val="24"/>
          <w:vertAlign w:val="superscript"/>
          <w:lang w:eastAsia="el-GR"/>
        </w:rPr>
        <w:t>Ο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ΠΑΝΕΛΛΗΝΙΟ ΚΑΡΔΙΟΛΟΓΙΚΟ ΣΥΝΕΔΡΙΟ (Ρόδος, 25 – 28 Οκτωβρίου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2007)ΤΙΤΛΟΣ: Οι διαβητικοί ασθενείς με χαμηλό κλάσμα εξώθησης έχουν αυξημένο κίνδυνο όψιμης θρόμβωσης του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stent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μετά από τοποθέτηση επικαλυμμένης με φαρμακευτική ουσία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ενδοστεφανιαίας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πρόθεσης.Π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Καρυοφύλλης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Β.Βούδρης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, Σ. Θωμοπούλου, Σ.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Πατσιλινάκος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, Α. Μαγγίνας, Κ.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Σπάργιας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,  Γ. Παυλίδης,  Δ.Φ. Κόκκινος</w:t>
      </w:r>
    </w:p>
    <w:p w:rsidR="00D07EEA" w:rsidRPr="00D07EEA" w:rsidRDefault="00D07EEA" w:rsidP="00D07EEA">
      <w:pPr>
        <w:numPr>
          <w:ilvl w:val="0"/>
          <w:numId w:val="3"/>
        </w:numPr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29</w:t>
      </w:r>
      <w:r w:rsidRPr="00D07EEA">
        <w:rPr>
          <w:rFonts w:ascii="Arial" w:eastAsia="Times New Roman" w:hAnsi="Arial" w:cs="Arial"/>
          <w:bCs/>
          <w:sz w:val="24"/>
          <w:szCs w:val="24"/>
          <w:vertAlign w:val="superscript"/>
          <w:lang w:eastAsia="el-GR"/>
        </w:rPr>
        <w:t>Ο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ΠΑΝΕΛΛΗΝΙΟ ΚΑΡΔΙΟΛΟΓΙΚΟ ΣΥΝΕΔΡΙΟ(Αθήνα,30–1 Νοεμβρίου2008) ΤΙΤΛΟΣ: Πνευμονική αρτηριακή υπέρταση και νεότερες θεραπείες Π.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Καρυοφύλλης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, Α. Μαγγίνας, Σ. Θωμοπούλου, Κ.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Σπάργιας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, Γ.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Καρατασάκης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, Γ. Αθανασόπουλος, Δ.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Μπαλάνος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, Δ.Φ. Κόκκινος</w:t>
      </w:r>
    </w:p>
    <w:p w:rsidR="00D07EEA" w:rsidRPr="00D07EEA" w:rsidRDefault="00D07EEA" w:rsidP="00D07EE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29</w:t>
      </w:r>
      <w:r w:rsidRPr="00D07EEA">
        <w:rPr>
          <w:rFonts w:ascii="Arial" w:eastAsia="Times New Roman" w:hAnsi="Arial" w:cs="Arial"/>
          <w:bCs/>
          <w:sz w:val="24"/>
          <w:szCs w:val="24"/>
          <w:vertAlign w:val="superscript"/>
          <w:lang w:eastAsia="el-GR"/>
        </w:rPr>
        <w:t>Ο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ΠΑΝΕΛΛΗΝΙΟ ΚΑΡΔΙΟΛΟΓΙΚΟ ΣΥΝΕΔΡΙΟ (Αθήνα, 30 – 1 Νοεμβρίου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2008) ΤΙΤΛΟΣ: Ιδιοπαθής πνευμονική αρτηριακή υπέρταση – Μια ξεχωριστή οντότητα με πρόγνωση που απέχει πολύ από το επιθυμητό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αποτέλεσμα.Π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Καρυοφύλλης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, Α. Μαγγίνας, Σ. Θωμοπούλου, Κ.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Σπάργιας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, Γ.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Καρατασάκης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, Γ. Αθανασόπουλος, Δ.   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Μπαλάνος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, Δ.Φ. Κόκκινος</w:t>
      </w:r>
    </w:p>
    <w:p w:rsidR="00D07EEA" w:rsidRPr="00D07EEA" w:rsidRDefault="00D07EEA" w:rsidP="00D07EE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u w:val="single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29</w:t>
      </w:r>
      <w:r w:rsidRPr="00D07EEA">
        <w:rPr>
          <w:rFonts w:ascii="Arial" w:eastAsia="Times New Roman" w:hAnsi="Arial" w:cs="Arial"/>
          <w:bCs/>
          <w:sz w:val="24"/>
          <w:szCs w:val="24"/>
          <w:vertAlign w:val="superscript"/>
          <w:lang w:eastAsia="el-GR"/>
        </w:rPr>
        <w:t>Ο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ΠΑΝΕΛΛΗΝΙΟ ΚΑΡΔΙΟΛΟΓΙΚΟ ΣΥΝΕΔΡΙΟ (Αθήνα, 30 – 1 Νοεμβρίου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2008) ΤΙΤΛΟΣ: Υπερέχει η συνδυασμένη θεραπεία της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μονοθεραπείας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στους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ασθενείς με ιδιοπαθή πνευμονική υπέρταση; Π.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Καρυοφύλλης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, Α. Μαγγίνας,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Σ. Θωμοπούλου, Κ.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Σπάργιας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, Γ.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Καρατασάκης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, Γ. Αθανασόπουλος, Δ.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Μπαλάνος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,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Δ.Φ. Κόκκινος</w:t>
      </w:r>
    </w:p>
    <w:p w:rsidR="00D07EEA" w:rsidRPr="00D07EEA" w:rsidRDefault="00D07EEA" w:rsidP="00D07EEA">
      <w:pPr>
        <w:numPr>
          <w:ilvl w:val="0"/>
          <w:numId w:val="3"/>
        </w:numPr>
        <w:tabs>
          <w:tab w:val="num" w:pos="567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color w:val="414953"/>
          <w:sz w:val="24"/>
          <w:szCs w:val="24"/>
          <w:lang w:eastAsia="el-GR"/>
        </w:rPr>
        <w:t xml:space="preserve">  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30</w:t>
      </w:r>
      <w:r w:rsidRPr="00D07EE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l-GR"/>
        </w:rPr>
        <w:t>ο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Πανελλήνιο Καρδιολογικό Συνέδριο, Αθήνα, 29-31 Οκτωβρίου 2009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ΤΙΤΛΟΣ: 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Τα μακροχρόνια αποτελέσματα της αγγειοπλαστικής με τοποθέτηση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επικαλυμμένων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ενδοστεφανιαίων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προθέσεων σε ηλικιωμένους διαβητικούς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ασθενείς: σύγκριση με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νεώτερους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Β.Βούδρης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Π.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Καρυοφύλλης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Π , </w:t>
      </w:r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Σ. Θωμοπούλου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Δ.Φ. Κόκκινος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:rsidR="00D07EEA" w:rsidRPr="00D07EEA" w:rsidRDefault="00D07EEA" w:rsidP="00D07EE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30</w:t>
      </w:r>
      <w:r w:rsidRPr="00D07EE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l-GR"/>
        </w:rPr>
        <w:t>Ο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Πανελλήνιο Καρδιολογικό Συνέδριο, Αθήνα, 29-31 Οκτωβρίου 2009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color w:val="414953"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ΤΙΤΛΟΣ: 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Επίδραση της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διαδερμικής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βαλβιδοπλαστικής με μπαλόνι στα επίπεδα του NT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pro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BNP ασθενών με σοβαρή στένωση αορτικής βαλβίδας υψηλού χειρουργικού κινδύνου.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Σπαργιας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Κ,  Δημόπουλος Α, Αλεξόπουλος  Η, </w:t>
      </w:r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Θωμοπούλου Σ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 Μαγγίνας Α, Παυλίδης Γ, 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Β.Βούδρης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Καρατασάκης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Γ, Αθανασόπουλος Γ, Κόκκινος</w:t>
      </w:r>
      <w:r w:rsidRPr="00D07EEA">
        <w:rPr>
          <w:rFonts w:ascii="Arial" w:eastAsia="Times New Roman" w:hAnsi="Arial" w:cs="Arial"/>
          <w:color w:val="414953"/>
          <w:sz w:val="24"/>
          <w:szCs w:val="24"/>
          <w:lang w:eastAsia="el-GR"/>
        </w:rPr>
        <w:t xml:space="preserve"> Δ.</w:t>
      </w:r>
    </w:p>
    <w:p w:rsidR="00D07EEA" w:rsidRPr="00D07EEA" w:rsidRDefault="00D07EEA" w:rsidP="00D07EE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sz w:val="24"/>
          <w:szCs w:val="24"/>
          <w:lang w:eastAsia="el-GR"/>
        </w:rPr>
        <w:t>30</w:t>
      </w:r>
      <w:r w:rsidRPr="00D07EEA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Ο</w:t>
      </w:r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 Πανελλήνιο Καρδιολογικό Συνέδριο, Αθήνα, 29-31 Οκτωβρίου 2009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ΤΙΤΛΟΣ:</w:t>
      </w:r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 Μακροπρόθεσμα αποτελέσματα από την κλινική παρακολούθηση ασθενών με φλεβικά μοσχεύματα που υποβλήθηκαν σε αγγειοπλαστική με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eastAsia="el-GR"/>
        </w:rPr>
        <w:t>επικεκαλυμμένες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  και μη φαρμακευτικές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eastAsia="el-GR"/>
        </w:rPr>
        <w:t>ενδοστεφανιαίες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 προθέσεις (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eastAsia="el-GR"/>
        </w:rPr>
        <w:t>stents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eastAsia="el-GR"/>
        </w:rPr>
        <w:t>).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Β.Βούδρης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Σ. Θωμοπούλου</w:t>
      </w:r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Καρυοφύλλης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 Π,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Μαγγίνας</w:t>
      </w:r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 Α,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eastAsia="el-GR"/>
        </w:rPr>
        <w:t>Καραβόλιας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 Γ,  Παυλίδης Γ,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eastAsia="el-GR"/>
        </w:rPr>
        <w:t>Σμπαρούνη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 Ε,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Σπάργιας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  Κ, Αδαμόπουλος Σ, ,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Δ.Φ. Κόκκινος</w:t>
      </w:r>
    </w:p>
    <w:p w:rsidR="00D07EEA" w:rsidRPr="00D07EEA" w:rsidRDefault="00D07EEA" w:rsidP="00D07EE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sz w:val="24"/>
          <w:szCs w:val="24"/>
          <w:lang w:eastAsia="el-GR"/>
        </w:rPr>
        <w:t>30</w:t>
      </w:r>
      <w:r w:rsidRPr="00D07EEA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Ο</w:t>
      </w:r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 Πανελλήνιο Καρδιολογικό Συνέδριο, Αθήνα, 29-31 Οκτωβρίου 2009.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ΤΙΤΛΟΣ: </w:t>
      </w:r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Η επίδραση της μακροχρόνιας (&gt;12 μήνες) διπλής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eastAsia="el-GR"/>
        </w:rPr>
        <w:t>αντιαιμοπεταλιακής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 αγωγής στην κλινική έκβαση διαβητικών ασθενών που υποβλήθηκαν σε αγγειοπλαστική με τοποθέτηση επικαλυμμένων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eastAsia="el-GR"/>
        </w:rPr>
        <w:t>ενδοστεφανιαίων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 προθέσεων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Β.Βούδρης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Π.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Καρυοφύλλης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 Π , 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Σ. Θωμοπούλου</w:t>
      </w:r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Δ.Φ. Κόκκινος</w:t>
      </w:r>
    </w:p>
    <w:p w:rsidR="00D07EEA" w:rsidRPr="00D07EEA" w:rsidRDefault="00D07EEA" w:rsidP="00D07EE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el-GR"/>
        </w:rPr>
      </w:pPr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EACTA, Vienna 1 – 4 June 2011. Anesthetic techniques and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transcatheter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aortic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Valve implantation.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M.Balanica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A.Smyrli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S.Thomopoulou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K.Spargias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V.Voudris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S.Lacoumenta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.</w:t>
      </w:r>
    </w:p>
    <w:p w:rsidR="00D07EEA" w:rsidRPr="00D07EEA" w:rsidRDefault="00D07EEA" w:rsidP="00D07EE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ΟΜΑΔΕΣ ΕΡΓΑΣΙΑΣ, Θεσσαλονίκη Φεβρουάριος 2012.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Ηχωκαρδιογραφία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και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ανάγκη παρεμβάσεων-</w:t>
      </w:r>
      <w:r w:rsidRPr="00D07EEA">
        <w:rPr>
          <w:rFonts w:ascii="Arial" w:eastAsia="Times New Roman" w:hAnsi="Arial" w:cs="Arial"/>
          <w:bCs/>
          <w:color w:val="FFFF00"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Αντικατάσταση αορτικής βαλβίδας σε ασθενείς με  υψηλό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>διεγχειρητικό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κίνδυνο. Σ. Θωμοπούλου</w:t>
      </w:r>
    </w:p>
    <w:p w:rsidR="00D07EEA" w:rsidRPr="00D07EEA" w:rsidRDefault="00D07EEA" w:rsidP="00D07EE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iCs/>
          <w:color w:val="000000"/>
          <w:sz w:val="24"/>
          <w:szCs w:val="24"/>
          <w:lang w:val="en-US" w:eastAsia="el-GR"/>
        </w:rPr>
      </w:pPr>
      <w:proofErr w:type="spellStart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EuroPCR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2012, Paris France</w:t>
      </w:r>
      <w:r w:rsidRPr="00D07EEA">
        <w:rPr>
          <w:rFonts w:ascii="Arial" w:eastAsia="Times New Roman" w:hAnsi="Arial" w:cs="Arial"/>
          <w:color w:val="2A2A2A"/>
          <w:sz w:val="24"/>
          <w:szCs w:val="24"/>
          <w:shd w:val="clear" w:color="auto" w:fill="FFFFFF"/>
          <w:lang w:val="en-GB" w:eastAsia="el-GR"/>
        </w:rPr>
        <w:t xml:space="preserve">.  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Predictive factors of access site vascular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iCs/>
          <w:color w:val="000000"/>
          <w:sz w:val="24"/>
          <w:szCs w:val="24"/>
          <w:lang w:val="en-US" w:eastAsia="el-GR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Complications after TAVI. 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Manolis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Vavuranakis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, 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Maria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Kariori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, 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Vassilis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Voudris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, 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Dimitrios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Vrachatis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, Konstantinos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Kalogeras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, Carmen Moldovan, Sophia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, 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Constantina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Masoura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, 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Constantinos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Aznaouridis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, </w:t>
      </w:r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val="en-US" w:eastAsia="el-GR"/>
        </w:rPr>
        <w:t xml:space="preserve">Georgios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val="en-US" w:eastAsia="el-GR"/>
        </w:rPr>
        <w:t>Lazaros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val="en-US" w:eastAsia="el-GR"/>
        </w:rPr>
        <w:t xml:space="preserve">, Sophia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val="en-US" w:eastAsia="el-GR"/>
        </w:rPr>
        <w:t>Vaina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val="en-US" w:eastAsia="el-GR"/>
        </w:rPr>
        <w:t>,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val="en-GB" w:eastAsia="el-GR"/>
        </w:rPr>
        <w:t>Christodoulos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val="en-GB" w:eastAsia="el-GR"/>
        </w:rPr>
        <w:t>Stefanadis</w:t>
      </w:r>
      <w:proofErr w:type="spellEnd"/>
    </w:p>
    <w:p w:rsidR="00D07EEA" w:rsidRPr="00D07EEA" w:rsidRDefault="00D07EEA" w:rsidP="00D07EE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1</w:t>
      </w:r>
      <w:r w:rsidRPr="00D07EEA">
        <w:rPr>
          <w:rFonts w:ascii="Arial" w:eastAsia="Times New Roman" w:hAnsi="Arial" w:cs="Arial"/>
          <w:iCs/>
          <w:color w:val="000000"/>
          <w:sz w:val="24"/>
          <w:szCs w:val="24"/>
          <w:vertAlign w:val="superscript"/>
          <w:lang w:eastAsia="el-GR"/>
        </w:rPr>
        <w:t>ο</w:t>
      </w:r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 Πανελλήνιο Συνέδριο Θρόμβωσης – Αντιθρομβωτικής θεραπείας. 12-12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 Απριλίου 2013, Αθήνα.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Αντιαιμοπεταλιακή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 αγωγή και αιμορραγικές επιπλοκές σε διαβητικούς ασθενείς μετά από τοποθέτηση φαρμακευτικών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ενδοστεφανιαιίων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 προθέσεων. Π.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Καρυοφύλλης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Κ.Δουλαπτσής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Ι.Μούκας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, Σ. Θωμοπούλου,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Β.Βούδρης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.</w:t>
      </w:r>
    </w:p>
    <w:p w:rsidR="00D07EEA" w:rsidRPr="00D07EEA" w:rsidRDefault="00D07EEA" w:rsidP="00D07EE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34</w:t>
      </w:r>
      <w:r w:rsidRPr="00D07EEA">
        <w:rPr>
          <w:rFonts w:ascii="Arial" w:eastAsia="Times New Roman" w:hAnsi="Arial" w:cs="Arial"/>
          <w:iCs/>
          <w:color w:val="000000"/>
          <w:sz w:val="24"/>
          <w:szCs w:val="24"/>
          <w:vertAlign w:val="superscript"/>
          <w:lang w:eastAsia="el-GR"/>
        </w:rPr>
        <w:t>Ο</w:t>
      </w:r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 Πανελλήνιο Καρδιολογικό Συνέδριο . 10-12  Οκτωβρίου 2013 Αθήνα.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Μη καρδιακό χειρουργείο και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αντιαιμοπεταλιακή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 αγωγή σε διαβητικούς ασθενείς μετά από τοποθέτηση επικαλυμμένων στεφανιαίων  προθέσεων .  Π.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Καρυοφύλλης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Κ.Δουλαπτσής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Ι.Μούκας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, Σ. Θωμοπούλου,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Β.Βούδρης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.</w:t>
      </w:r>
    </w:p>
    <w:p w:rsidR="00D07EEA" w:rsidRPr="00D07EEA" w:rsidRDefault="00D07EEA" w:rsidP="00D07EE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14th International Symposium on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Echocardiology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, 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Ίδρυμα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Ευγενίδου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18-19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Οκτωβρίου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2013. Essentials for anatomical and functional evaluation /Case examples.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Old and new Indices for left ventricular systolic function. Sofia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Thomopoulou</w:t>
      </w:r>
      <w:proofErr w:type="spellEnd"/>
    </w:p>
    <w:p w:rsidR="00D07EEA" w:rsidRPr="00D07EEA" w:rsidRDefault="00D07EEA" w:rsidP="00D07EE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el-GR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Advanced Learning on Platelets and Thrombosis International Course. March 7-9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Metsovo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2014, Greece. Antiplatelet treatment and bleeding in diabetic patients after DES implantation.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P.Karyofyllis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C.Doulaptsis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I.Moukas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S.Thomopoulou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,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V.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Voudris</w:t>
      </w:r>
      <w:proofErr w:type="spellEnd"/>
    </w:p>
    <w:p w:rsidR="00D07EEA" w:rsidRPr="00D07EEA" w:rsidRDefault="00D07EEA" w:rsidP="00D07EE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9</w:t>
      </w:r>
      <w:r w:rsidRPr="00D07EE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l-GR"/>
        </w:rPr>
        <w:t>ο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Συνέδριο κλινικών Καρδιαγγειακών Παθήσεων. 1-3 Μαΐου Καλαμάτα 2014.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Επεμβατική καρδιολογία. Παρουσίαση ενδιαφερόντων περιστατικών. Γ.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Καραβόλιας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, Σ. Θωμοπούλου,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Β.Βούδρης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</w:t>
      </w:r>
    </w:p>
    <w:p w:rsidR="00D07EEA" w:rsidRPr="00D07EEA" w:rsidRDefault="00D07EEA" w:rsidP="00D07EE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15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el-GR"/>
        </w:rPr>
        <w:t>th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Symposium on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Echocardiology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Ίδρυμα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Ευγενίδου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3-4 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Οκτωβρίου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2014</w:t>
      </w: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      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Immediate and long term outcome of TAVI: How to evaluate. S.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</w:p>
    <w:p w:rsidR="00D07EEA" w:rsidRPr="00D07EEA" w:rsidRDefault="00D07EEA" w:rsidP="00D07EEA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66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</w:pPr>
      <w:r w:rsidRPr="00D07EEA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el-GR"/>
        </w:rPr>
        <w:t xml:space="preserve"> 13</w:t>
      </w:r>
      <w:r w:rsidRPr="00D07EEA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vertAlign w:val="superscript"/>
          <w:lang w:eastAsia="el-GR"/>
        </w:rPr>
        <w:t>ου </w:t>
      </w:r>
      <w:r w:rsidRPr="00D07EEA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el-GR"/>
        </w:rPr>
        <w:t>Κύκλου Αλκυονίδων Ημερών Νεφρολογίας</w:t>
      </w:r>
      <w:r w:rsidRPr="00D07E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με θέμα «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el-GR"/>
        </w:rPr>
        <w:t>Νεφρός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el-GR"/>
        </w:rPr>
        <w:t xml:space="preserve"> και </w:t>
      </w:r>
      <w:r w:rsidRPr="00D07EEA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 w:eastAsia="el-GR"/>
        </w:rPr>
        <w:t>K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el-GR"/>
        </w:rPr>
        <w:t>αρδιαγγειακό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el-GR"/>
        </w:rPr>
        <w:t xml:space="preserve">  Σύστημα: από την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el-GR"/>
        </w:rPr>
        <w:t>παθοφυσιολογία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el-GR"/>
        </w:rPr>
        <w:t xml:space="preserve"> στην κλινική πρακτική</w:t>
      </w:r>
      <w:r w:rsidRPr="00D07E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» 12 - 14  Φεβρουαρίου 2015, Καλαμπάκα. Υπερηχογραφία καρδίας – νεφρών.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Ε.Βλαχάκος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, Σ. Θωμοπούλου</w:t>
      </w:r>
    </w:p>
    <w:p w:rsidR="00D07EEA" w:rsidRPr="00D07EEA" w:rsidRDefault="00D07EEA" w:rsidP="00D07EE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17th International Symposium on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Echocardiology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, 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Ίδρυμα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Ευγενίδου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7-8</w:t>
      </w:r>
    </w:p>
    <w:p w:rsidR="00D07EEA" w:rsidRPr="00D07EEA" w:rsidRDefault="00D07EEA" w:rsidP="00D07EEA">
      <w:pPr>
        <w:spacing w:after="0" w:line="36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Οκτωβρίου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2016. Aortic Stenosis, As a Pathophysiologic Entity.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Mechanisms of the disease progression. Sofia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Thomopoulou</w:t>
      </w:r>
      <w:proofErr w:type="spellEnd"/>
    </w:p>
    <w:p w:rsidR="00D07EEA" w:rsidRPr="00D07EEA" w:rsidRDefault="00D07EEA" w:rsidP="00D07EEA">
      <w:pPr>
        <w:spacing w:after="240" w:line="360" w:lineRule="auto"/>
        <w:ind w:left="426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l-GR"/>
        </w:rPr>
      </w:pPr>
    </w:p>
    <w:p w:rsidR="00D07EEA" w:rsidRPr="00D07EEA" w:rsidRDefault="00D07EEA" w:rsidP="00D07EEA">
      <w:pPr>
        <w:tabs>
          <w:tab w:val="num" w:pos="567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br w:type="page"/>
      </w:r>
      <w:r w:rsidRPr="00D07EEA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ΠΕΡΙΛΗΨΕΙΣ</w:t>
      </w:r>
      <w:r w:rsidRPr="00D07EEA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 xml:space="preserve"> </w:t>
      </w:r>
      <w:r w:rsidRPr="00D07EEA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ΣΕ</w:t>
      </w:r>
      <w:r w:rsidRPr="00D07EEA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 xml:space="preserve"> </w:t>
      </w:r>
      <w:r w:rsidRPr="00D07EEA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ΔΙΕΘΝΗ</w:t>
      </w:r>
      <w:r w:rsidRPr="00D07EEA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  <w:t xml:space="preserve"> </w:t>
      </w:r>
      <w:r w:rsidRPr="00D07EEA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ΣΥΝΕΔΡΙΑ</w:t>
      </w:r>
    </w:p>
    <w:p w:rsidR="00D07EEA" w:rsidRPr="00D07EEA" w:rsidRDefault="00D07EEA" w:rsidP="00D07EEA">
      <w:pPr>
        <w:tabs>
          <w:tab w:val="num" w:pos="567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l-GR"/>
        </w:rPr>
      </w:pPr>
    </w:p>
    <w:p w:rsidR="00D07EEA" w:rsidRPr="00D07EEA" w:rsidRDefault="00D07EEA" w:rsidP="00D07EE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GB"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4</w:t>
      </w:r>
      <w:r w:rsidRPr="00D07EEA">
        <w:rPr>
          <w:rFonts w:ascii="Arial" w:eastAsia="Times New Roman" w:hAnsi="Arial" w:cs="Arial"/>
          <w:bCs/>
          <w:sz w:val="24"/>
          <w:szCs w:val="24"/>
          <w:vertAlign w:val="superscript"/>
          <w:lang w:val="en-US" w:eastAsia="el-GR"/>
        </w:rPr>
        <w:t>th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International Meeting of the Onassis Cardiac Surgery Center, Athens, 30 November– 2 December 2006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 «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Is Insulin - Depended Diabetic Patients suitable for percutaneous   coronary interventions in the era of drug - eluting stents?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 »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P.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Karyofillis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V.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Voudris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S.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N.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Plessas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C.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Spargias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A.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Manginas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G.   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Pavlides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S.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Patsilinakos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D. V.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Cokkinos</w:t>
      </w:r>
      <w:proofErr w:type="spellEnd"/>
    </w:p>
    <w:p w:rsidR="00D07EEA" w:rsidRPr="00D07EEA" w:rsidRDefault="00D07EEA" w:rsidP="00D07EE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GB"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4</w:t>
      </w:r>
      <w:r w:rsidRPr="00D07EEA">
        <w:rPr>
          <w:rFonts w:ascii="Arial" w:eastAsia="Times New Roman" w:hAnsi="Arial" w:cs="Arial"/>
          <w:bCs/>
          <w:sz w:val="24"/>
          <w:szCs w:val="24"/>
          <w:vertAlign w:val="superscript"/>
          <w:lang w:val="en-US" w:eastAsia="el-GR"/>
        </w:rPr>
        <w:t>th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International Meeting of the  Onassis Cardiac     Surgery   Center,  Athens, 30 November – 2 December 2006 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«Results of Coronary Angioplasty Using Drug-Eluting  Stent  in Diabetic  Patients  with  Silent Ischemia; Comparison with Symptomatic Diabetic Patients»</w:t>
      </w:r>
    </w:p>
    <w:p w:rsidR="00D07EEA" w:rsidRPr="00D07EEA" w:rsidRDefault="00D07EEA" w:rsidP="00D07EEA">
      <w:pPr>
        <w:spacing w:after="0" w:line="360" w:lineRule="auto"/>
        <w:ind w:left="720"/>
        <w:rPr>
          <w:rFonts w:ascii="Arial" w:eastAsia="Times New Roman" w:hAnsi="Arial" w:cs="Arial"/>
          <w:bCs/>
          <w:sz w:val="24"/>
          <w:szCs w:val="24"/>
          <w:lang w:val="en-GB"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S.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V.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Voudris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P.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Karyofillis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S.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Patsilinakos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N.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Kafkas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C.         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 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Spargias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A.Manginas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G.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Pavlides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D. V.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Cokkinos</w:t>
      </w:r>
      <w:proofErr w:type="spellEnd"/>
    </w:p>
    <w:p w:rsidR="00D07EEA" w:rsidRPr="00D07EEA" w:rsidRDefault="00D07EEA" w:rsidP="00D07EE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4</w:t>
      </w:r>
      <w:r w:rsidRPr="00D07EEA">
        <w:rPr>
          <w:rFonts w:ascii="Arial" w:eastAsia="Times New Roman" w:hAnsi="Arial" w:cs="Arial"/>
          <w:bCs/>
          <w:sz w:val="24"/>
          <w:szCs w:val="24"/>
          <w:vertAlign w:val="superscript"/>
          <w:lang w:val="en-US" w:eastAsia="el-GR"/>
        </w:rPr>
        <w:t>th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International Meeting of the Onassis Cardiac Surgery Center, Athens, 30 November– 2 December 2006 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«Acute and Mid-term Results of Drug-Eluting Stents in the Treatment of Bypass Graft Lesions»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   C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.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Kalianos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,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V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.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Voudris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,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.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Patsilinakos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,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.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,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N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.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Kafkas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,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C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.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Spargias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,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A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Manginas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,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G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Pavlides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,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D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.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V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Cokkinos</w:t>
      </w:r>
      <w:proofErr w:type="spellEnd"/>
    </w:p>
    <w:p w:rsidR="00D07EEA" w:rsidRPr="00D07EEA" w:rsidRDefault="00D07EEA" w:rsidP="00D07EE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GB" w:eastAsia="el-GR"/>
        </w:rPr>
      </w:pPr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Monday, 19 June 2006 ΑBSTRACT 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553 Reduction of circulating levels of brain natriuretic peptide and C-reactive protein in   patients with congestive heart failure after intermittent administration of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levosimendan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 for 3 months.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Vassiliadis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 I.,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 S.,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Mavrogeni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 S.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Papadopoulou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 E.,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Giamouzis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 G. and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Cokkinos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 D.V.</w:t>
      </w: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European Journal of Heart Failure Supplements .June 2006-Volume 5, Issue DOI: 10.1016/S1567-4215(06)80350- 4</w:t>
      </w:r>
    </w:p>
    <w:p w:rsidR="00D07EEA" w:rsidRPr="00D07EEA" w:rsidRDefault="00D07EEA" w:rsidP="00D07EE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GB"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European Society of Cardiology, Vienna, September 2007 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«Diabetic patients with left ventricular ejection fraction &lt; 40%  are at increased risk for very late stent thrombosis after drug-eluting stent implantation»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V.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Voudris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P.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Karyofillis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S.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S.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Patsilinakos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A.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Manginas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, C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Spargias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G.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Pavlides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 DV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Cokkinos</w:t>
      </w:r>
      <w:proofErr w:type="spellEnd"/>
    </w:p>
    <w:p w:rsidR="00D07EEA" w:rsidRPr="00D07EEA" w:rsidRDefault="00D07EEA" w:rsidP="00D07EE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GB"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American Heart Association,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Orlado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Florida, November 2007 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«Predictors for very late stent thrombosis after drug-eluting stent implantation in diabetic patients»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V.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Voudris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P.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Karyofillis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S.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S.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Patsilinakos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A.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Manginas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C.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Spargias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 G.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Pavlides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 D.V.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Cokkinos</w:t>
      </w:r>
      <w:proofErr w:type="spellEnd"/>
    </w:p>
    <w:p w:rsidR="00D07EEA" w:rsidRPr="00D07EEA" w:rsidRDefault="00D07EEA" w:rsidP="00D07EE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XVIII Journee’s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Europeennes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de la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Societe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Fracaise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de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Cardiologie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Paris, 16-19 January 2008 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«Very late (&gt;12 months) stent thrombosis after drug – eluting stent implantation in diabetic patients»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V.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Voudris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P.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Karyofillis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S.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S.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Patsilinakos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A.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Manginas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C. 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Spargias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 G.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Pavlides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 D.V.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Cokkinos</w:t>
      </w:r>
      <w:proofErr w:type="spellEnd"/>
    </w:p>
    <w:p w:rsidR="00D07EEA" w:rsidRPr="00D07EEA" w:rsidRDefault="00D07EEA" w:rsidP="00D07EE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GB" w:eastAsia="el-GR"/>
        </w:rPr>
      </w:pP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World Congress of Cardiology, Buenos Aires, 18-21 May 2008 (poster)</w:t>
      </w:r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. </w:t>
      </w: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Long-term clinical outcome of patients with saphenous vein-graft lesions treated with DES comparison with patients treated with BMS. </w:t>
      </w:r>
      <w:r w:rsidRPr="00D07EEA">
        <w:rPr>
          <w:rFonts w:ascii="Arial" w:eastAsia="Times New Roman" w:hAnsi="Arial" w:cs="Arial"/>
          <w:smallCaps/>
          <w:sz w:val="24"/>
          <w:szCs w:val="24"/>
          <w:lang w:val="en-GB" w:eastAsia="el-GR"/>
        </w:rPr>
        <w:t>VOUDRIS V, THOMOPOULOU S, KARYOFILLIS P, KALIANOS C, MANGINAS A, PAVLIDESG, SPARGIAS C, COKKINOS DV</w:t>
      </w: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: (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Abstr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no 14001)</w:t>
      </w:r>
    </w:p>
    <w:p w:rsidR="00D07EEA" w:rsidRPr="00D07EEA" w:rsidRDefault="00D07EEA" w:rsidP="00D07EE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European Association of Cardiothoracic Association (EACTA), Athens 27-30 May 2009 </w:t>
      </w:r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Long</w:t>
      </w: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-term results of drug-eluting stents in diabetic patients according to Diabetic treatment.  VOUDRIS V, KARYOFILLIS P, THOMOPOULOU S, MANGINAS A, SPARGIAS C, PAVLIDES G,  COKKINOS DV.</w:t>
      </w:r>
    </w:p>
    <w:p w:rsidR="00D07EEA" w:rsidRPr="00D07EEA" w:rsidRDefault="00D07EEA" w:rsidP="00D07EE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XIX Journee’s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Europeennes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de la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Societe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Francaise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de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Cardiologie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14-17 </w:t>
      </w:r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January </w:t>
      </w: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2009, </w:t>
      </w:r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Paris-France. </w:t>
      </w: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Are insulin dependent diabetic patients suitable for percutaneous coronary intervention using drug-eluting stents? (poster) V.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Voudris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P.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Karyofillis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S.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 A.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Manginas,C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Spargias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G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Pavlides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DV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Cokkinos</w:t>
      </w:r>
      <w:proofErr w:type="spellEnd"/>
    </w:p>
    <w:p w:rsidR="00D07EEA" w:rsidRPr="00D07EEA" w:rsidRDefault="00D07EEA" w:rsidP="00D07EE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XIX Journee’s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Europeennes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de la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Societe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Francaise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de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Cardiologie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14-17 </w:t>
      </w:r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January </w:t>
      </w: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2009, </w:t>
      </w:r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Paris-France. </w:t>
      </w: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Percutaneous Coronary Intervention using drug-eluting stents</w:t>
      </w:r>
    </w:p>
    <w:p w:rsidR="00D07EEA" w:rsidRPr="00D07EEA" w:rsidRDefault="00D07EEA" w:rsidP="00D07EEA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In elderly (&gt;70 years) 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diabetic patients: comparison to younger patients.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V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Voudris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P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Karyofillis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S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Thomopoulou</w:t>
      </w:r>
      <w:proofErr w:type="spellEnd"/>
      <w:proofErr w:type="gram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,  DV</w:t>
      </w:r>
      <w:proofErr w:type="gram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Cokkinos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.</w:t>
      </w:r>
    </w:p>
    <w:p w:rsidR="00D07EEA" w:rsidRPr="00D07EEA" w:rsidRDefault="00D07EEA" w:rsidP="00D07EE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proofErr w:type="spellStart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EuroPCR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25-28 May 2010, Paris France. TAVI Complication Case.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V.Voudris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S.Thomopoulou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G.Karavolias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E.Smbarouni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M.Balanica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D.Tsiapras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M.Papageorgiou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M.Khouri</w:t>
      </w:r>
      <w:proofErr w:type="spellEnd"/>
    </w:p>
    <w:p w:rsidR="00D07EEA" w:rsidRPr="00D07EEA" w:rsidRDefault="00D07EEA" w:rsidP="00D07EE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31</w:t>
      </w:r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val="en-US" w:eastAsia="el-GR"/>
        </w:rPr>
        <w:t>o</w:t>
      </w:r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 Πανελλήνιο Καρδιολογικό Συνέδριο . Οκτώβριος 2010.(</w:t>
      </w:r>
      <w:proofErr w:type="gram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val="en-US" w:eastAsia="el-GR"/>
        </w:rPr>
        <w:t>poster</w:t>
      </w:r>
      <w:proofErr w:type="gram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). </w:t>
      </w:r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Η επίδραση των ανατομικών και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eastAsia="el-GR"/>
        </w:rPr>
        <w:t>περιεπεμβατικών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 παραγόντων στη ανάγκη για τοποθέτηση μονίμου βηματοδότη μετά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eastAsia="el-GR"/>
        </w:rPr>
        <w:t>διαδερμική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 εμφύτευση αορτικής πρόθεσης </w:t>
      </w: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Medtronic</w:t>
      </w:r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Core</w:t>
      </w:r>
      <w:r w:rsidRPr="00D07EEA">
        <w:rPr>
          <w:rFonts w:ascii="Arial" w:eastAsia="Times New Roman" w:hAnsi="Arial" w:cs="Arial"/>
          <w:sz w:val="24"/>
          <w:szCs w:val="24"/>
          <w:lang w:eastAsia="el-GR"/>
        </w:rPr>
        <w:t>-</w:t>
      </w: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Valve</w:t>
      </w:r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Implantation</w:t>
      </w:r>
      <w:r w:rsidRPr="00D07EEA">
        <w:rPr>
          <w:rFonts w:ascii="Arial" w:eastAsia="Times New Roman" w:hAnsi="Arial" w:cs="Arial"/>
          <w:sz w:val="24"/>
          <w:szCs w:val="24"/>
          <w:lang w:eastAsia="el-GR"/>
        </w:rPr>
        <w:t xml:space="preserve">.  </w:t>
      </w:r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Σ. Θωμοπούλου, Γ.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Καραβόλιας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, Ε.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Σμπαρούνη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Μ.Χουρη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.,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Α.Σμυρλή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.,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Μ.Μπαλανίκα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Δ.Τσιάπρας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, 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Β.Βούδρης</w:t>
      </w:r>
      <w:proofErr w:type="spellEnd"/>
    </w:p>
    <w:p w:rsidR="00D07EEA" w:rsidRPr="00D07EEA" w:rsidRDefault="00D07EEA" w:rsidP="00D07EE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32</w:t>
      </w:r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val="en-US" w:eastAsia="el-GR"/>
        </w:rPr>
        <w:t>o</w:t>
      </w:r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 Πανελλήνιο Καρδιολογικό Συνέδριο . 20-22  Οκτωβρίου 2011 Θεσσαλονίκη.</w:t>
      </w:r>
    </w:p>
    <w:p w:rsidR="00D07EEA" w:rsidRPr="00D07EEA" w:rsidRDefault="00D07EEA" w:rsidP="00D07EEA">
      <w:pPr>
        <w:spacing w:after="0" w:line="360" w:lineRule="auto"/>
        <w:ind w:left="720"/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 </w:t>
      </w:r>
      <w:proofErr w:type="gram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val="en-US" w:eastAsia="el-GR"/>
        </w:rPr>
        <w:t>H</w:t>
      </w:r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  επίδραση</w:t>
      </w:r>
      <w:proofErr w:type="gram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 της μακροχρόνιας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αντιαιμοπεταλιακής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 αγωγής  στην κλινική έκβαση  διαβητικών ασθενών  μετά από εμφύτευση επικαλυμμένων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ενδοστεφανιαίων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 προθέσεων.  Π.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Καρυοφύλλης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Κ.Δουλαπτσής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Ι.Μούκας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, Σ. Θωμοπούλου,</w:t>
      </w:r>
      <w:r w:rsidRPr="00D07EEA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Δ.Φ. Κόκκινος, </w:t>
      </w:r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Β.Βούδρης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.</w:t>
      </w:r>
    </w:p>
    <w:p w:rsidR="00D07EEA" w:rsidRPr="00D07EEA" w:rsidRDefault="00D07EEA" w:rsidP="00D07EE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Transcatheter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Cardiovascular Therapeutics, San Francisco 7-11 November 2011. Severe retroperitoneal bleeding due to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prostar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dislocation following successful Medtronic Core-Valve Implantation.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Voudris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V,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Karavolias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GK,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Sbarouni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E,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Balanika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M,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Smirli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A, Doulas N.,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Tsiapras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D,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S,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Gkouziouta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A, Linardos S.,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Papageorgiou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M.,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>Khouri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  <w:t xml:space="preserve"> M</w:t>
      </w:r>
    </w:p>
    <w:p w:rsidR="00D07EEA" w:rsidRPr="00D07EEA" w:rsidRDefault="00D07EEA" w:rsidP="00D07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</w:pPr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The Society for Cardiovascular Angiography and Interventions’ 35th Annual Scientific Sessions in Las Vegas, Nevada, USA, 9-12 May 2012. Catheterization and Cardiovascular Interventions 2012; 79 (S1): S95-96: B-020 .TITLE:  Inferior Epigastric Artery as a Landmark for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Transfemoral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Transcatheter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 Aortic Valve Implantation with Core Valve. 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Manolis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Vavuranakis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Konstantinos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Kalogeras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Dimitrios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Vrachatis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Maria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Kariori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Vasilios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Voudris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Carmen Moldovan, Konstantinos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Aznaouridis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Sophia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Vaina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Georgios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Lazaros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Konstantina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Masoura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Sophia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Christodoulos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Stefanadis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. </w:t>
      </w:r>
    </w:p>
    <w:p w:rsidR="00D07EEA" w:rsidRPr="00D07EEA" w:rsidRDefault="00D07EEA" w:rsidP="00D07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</w:pPr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The Society for Cardiovascular Angiography and Interventions’ 35th Annual Scientific Sessions in Las Vegas, Nevada, USA, 9-12 May 2012. Catheterization and Cardiovascular Interventions 2012; 79(S1): S97: C-012 TITLE: Predictive Factors of Access Site Vascular Complications after TAVI in Patients Treated with a Default Percutaneous Strategy. Experience with the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Prostar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 Closure Device. 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Manolis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Vavuranakis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Maria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Kariori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Vassilis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Voudris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Dimitrios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Vrachatis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Konstantinos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Kalogeras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Carmen Moldovan, Sophia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Konstantina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Masoura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Konstantinos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Aznaouridis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George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Lazaros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Sophia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Vaina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Christodoulos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Stefanadis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. </w:t>
      </w:r>
    </w:p>
    <w:p w:rsidR="00D07EEA" w:rsidRPr="00D07EEA" w:rsidRDefault="00D07EEA" w:rsidP="00D07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</w:pPr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The Society for Cardiovascular Angiography and Interventions’ 35th Annual Scientific Sessions in Las Vegas, Nevada, USA, 9-12 May 2012. Catheterization and Cardiovascular Interventions 2012; 79 (S1): S99-100: D-018. Patients with Increased Troponin I Levels After TAVI Manifested </w:t>
      </w:r>
      <w:proofErr w:type="gram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Distinct  Electrocardiographic</w:t>
      </w:r>
      <w:proofErr w:type="gram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 Changes.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Manolis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Vavuranakis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Maria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Kariori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Carmen Moldovan,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Vassilis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Voudris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Dimitrios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Vrachatis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Konstantinos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Kalogeras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Theodore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Papaioannou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Sofia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Konstantinos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Tzannos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George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Lazaros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Christodoulos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>Stefanadis</w:t>
      </w:r>
      <w:proofErr w:type="spellEnd"/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GB" w:eastAsia="el-GR"/>
        </w:rPr>
        <w:t xml:space="preserve">. </w:t>
      </w:r>
    </w:p>
    <w:p w:rsidR="00D07EEA" w:rsidRPr="00D07EEA" w:rsidRDefault="00D07EEA" w:rsidP="00D07EEA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</w:pPr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US" w:eastAsia="el-GR"/>
        </w:rPr>
        <w:t xml:space="preserve">TCT 2012 : Sex-related clinical characteristics and outcome before and after TAVI: two-center experience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Manolis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Vavuranakis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, Maria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Kariori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V.Voudris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, Carmen Moldovan,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S.Thomopoulou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, Christos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Stefopoulos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, Kostas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Kalogeras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, Dimitris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Vrachatis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Evangelia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Gravia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Christodoulos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Stefanadis</w:t>
      </w:r>
      <w:proofErr w:type="spellEnd"/>
    </w:p>
    <w:p w:rsidR="00D07EEA" w:rsidRPr="00D07EEA" w:rsidRDefault="00D07EEA" w:rsidP="00D07EEA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GB" w:eastAsia="el-GR"/>
        </w:rPr>
      </w:pPr>
      <w:r w:rsidRPr="00D07EEA">
        <w:rPr>
          <w:rFonts w:ascii="Arial" w:eastAsia="Times New Roman" w:hAnsi="Arial" w:cs="Arial"/>
          <w:bCs/>
          <w:color w:val="000000"/>
          <w:sz w:val="24"/>
          <w:szCs w:val="24"/>
          <w:lang w:val="en-US" w:eastAsia="el-GR"/>
        </w:rPr>
        <w:t xml:space="preserve">TCT 2012: </w:t>
      </w:r>
      <w:r w:rsidRPr="00D07EEA">
        <w:rPr>
          <w:rFonts w:ascii="Arial" w:eastAsia="Times New Roman" w:hAnsi="Arial" w:cs="Arial"/>
          <w:bCs/>
          <w:color w:val="151616"/>
          <w:sz w:val="24"/>
          <w:szCs w:val="24"/>
          <w:lang w:val="en-US" w:eastAsia="el-GR"/>
        </w:rPr>
        <w:t xml:space="preserve">Angiographic predictive factors of vascular complications after </w:t>
      </w:r>
      <w:proofErr w:type="spellStart"/>
      <w:r w:rsidRPr="00D07EEA">
        <w:rPr>
          <w:rFonts w:ascii="Arial" w:eastAsia="Times New Roman" w:hAnsi="Arial" w:cs="Arial"/>
          <w:bCs/>
          <w:color w:val="151616"/>
          <w:sz w:val="24"/>
          <w:szCs w:val="24"/>
          <w:lang w:val="en-US" w:eastAsia="el-GR"/>
        </w:rPr>
        <w:t>transcatheter</w:t>
      </w:r>
      <w:proofErr w:type="spellEnd"/>
      <w:r w:rsidRPr="00D07EEA">
        <w:rPr>
          <w:rFonts w:ascii="Arial" w:eastAsia="Times New Roman" w:hAnsi="Arial" w:cs="Arial"/>
          <w:bCs/>
          <w:color w:val="151616"/>
          <w:sz w:val="24"/>
          <w:szCs w:val="24"/>
          <w:lang w:val="en-US" w:eastAsia="el-GR"/>
        </w:rPr>
        <w:t xml:space="preserve"> aortic valve implantation in patients treated with </w:t>
      </w:r>
      <w:proofErr w:type="spellStart"/>
      <w:proofErr w:type="gramStart"/>
      <w:r w:rsidRPr="00D07EEA">
        <w:rPr>
          <w:rFonts w:ascii="Arial" w:eastAsia="Times New Roman" w:hAnsi="Arial" w:cs="Arial"/>
          <w:bCs/>
          <w:color w:val="151616"/>
          <w:sz w:val="24"/>
          <w:szCs w:val="24"/>
          <w:lang w:val="en-US" w:eastAsia="el-GR"/>
        </w:rPr>
        <w:t>Prostar</w:t>
      </w:r>
      <w:proofErr w:type="spellEnd"/>
      <w:proofErr w:type="gramEnd"/>
      <w:r w:rsidRPr="00D07EEA">
        <w:rPr>
          <w:rFonts w:ascii="Arial" w:eastAsia="Times New Roman" w:hAnsi="Arial" w:cs="Arial"/>
          <w:bCs/>
          <w:color w:val="151616"/>
          <w:sz w:val="24"/>
          <w:szCs w:val="24"/>
          <w:lang w:val="en-US" w:eastAsia="el-GR"/>
        </w:rPr>
        <w:t xml:space="preserve"> closure device.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Manolis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Vavuranakis</w:t>
      </w:r>
      <w:r w:rsidRPr="00D07EEA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el-GR"/>
        </w:rPr>
        <w:t>1</w:t>
      </w:r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, Maria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Kariori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V.Voudris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, Kostas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Kalogeras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, Dimitris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Vrachatis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, Carmen Moldovan,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S.Thomopoulou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Constantinos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Aznaouridis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Constantina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Masoura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, George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Lazaros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Christodoulos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Stefanadis</w:t>
      </w:r>
      <w:proofErr w:type="spellEnd"/>
    </w:p>
    <w:p w:rsidR="00D07EEA" w:rsidRPr="00D07EEA" w:rsidRDefault="00D07EEA" w:rsidP="00D07EE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el-GR"/>
        </w:rPr>
        <w:t>London PCR 2012</w:t>
      </w: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:  Troponin I levels and electrocardiographic abnormalities after TAVI.  How do they relate?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Manolis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Vavuranakis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Maria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Kariori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V.Voudris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Carmen  Moldovan, Kostas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Kalogeras,Constantinos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Aznaouridis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 Dimitris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Vrachatis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S.Thomopoulou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Theodore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Papaioannou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Evangelia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Gravia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 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Christodoulos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Stefanadis</w:t>
      </w:r>
      <w:proofErr w:type="spellEnd"/>
    </w:p>
    <w:p w:rsidR="00D07EEA" w:rsidRPr="00D07EEA" w:rsidRDefault="00D07EEA" w:rsidP="00D07EE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el-GR"/>
        </w:rPr>
        <w:t xml:space="preserve">London PCR 2012: </w:t>
      </w: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Vascular complications after TAVI in patients treated with a truly percutaneous approach can be predicted with simple angiographic indices.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Manolis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Vavuranakis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Maria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Kariori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V.Voudris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Constantinos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Aznaouridis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Kostas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Kalogeras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Dimitris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Vrachatis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Carmen Moldovan,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S.Thomopoulou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Constantina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Masoura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George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Lazaros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Christodoulos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Stefanadis</w:t>
      </w:r>
      <w:proofErr w:type="spellEnd"/>
    </w:p>
    <w:p w:rsidR="00D07EEA" w:rsidRPr="00D07EEA" w:rsidRDefault="00D07EEA" w:rsidP="00D07EE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London PCR 2012: The Aortic Core-valve Athenian Registry (ACA Registry). 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Manolis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Vavuranakis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V.Voudris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Maria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Kariori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Carmen Moldovan,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S.Thomopoulou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C.Stefopoulos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Constantinos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Aznaouridis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Constantina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Masoura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Christodoulos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Stefanadis</w:t>
      </w:r>
      <w:proofErr w:type="spellEnd"/>
    </w:p>
    <w:p w:rsidR="00D07EEA" w:rsidRPr="00D07EEA" w:rsidRDefault="00D07EEA" w:rsidP="00D07EE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el-GR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el-GR"/>
        </w:rPr>
        <w:t>ACC 61st Annual Scientific Session ACC-2012 with TCT, March 24-</w:t>
      </w:r>
      <w:smartTag w:uri="urn:schemas-microsoft-com:office:smarttags" w:element="metricconverter">
        <w:smartTagPr>
          <w:attr w:name="ProductID" w:val="27, in"/>
        </w:smartTagPr>
        <w:r w:rsidRPr="00D07EEA">
          <w:rPr>
            <w:rFonts w:ascii="Arial" w:eastAsia="Times New Roman" w:hAnsi="Arial" w:cs="Arial"/>
            <w:color w:val="000000"/>
            <w:sz w:val="24"/>
            <w:szCs w:val="24"/>
            <w:shd w:val="clear" w:color="auto" w:fill="FFFFFF"/>
            <w:lang w:val="en-GB" w:eastAsia="el-GR"/>
          </w:rPr>
          <w:t>27, in</w:t>
        </w:r>
      </w:smartTag>
      <w:r w:rsidRPr="00D07E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el-GR"/>
        </w:rPr>
        <w:t xml:space="preserve"> Chicago, Illinois. '' Distinct electrocardiographic changes in patients with increased troponin  I levels after TAVI''</w:t>
      </w: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Manolis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Vavuranakis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Maria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Kariori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Carmen Moldovan V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Voudris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Kalogeras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K,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Vrachatis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D,T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Papaioannou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E.Gravia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Christodoulos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Stefanadis</w:t>
      </w:r>
      <w:proofErr w:type="spellEnd"/>
    </w:p>
    <w:p w:rsidR="00D07EEA" w:rsidRPr="00D07EEA" w:rsidRDefault="00D07EEA" w:rsidP="00D07EE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el-GR"/>
        </w:rPr>
        <w:t>ESC 2012 : Sex-related clinical characteristics and outcome before and after TAVI: two-centre experience</w:t>
      </w:r>
      <w:r w:rsidRPr="00D07E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l-GR"/>
        </w:rPr>
        <w:t xml:space="preserve"> </w:t>
      </w:r>
      <w:r w:rsidRPr="00D07E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el-GR"/>
        </w:rPr>
        <w:t xml:space="preserve"> </w:t>
      </w: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M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Vavuranakis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M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Kariori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el-GR"/>
        </w:rPr>
        <w:t>,</w:t>
      </w: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V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Voudris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,</w:t>
      </w:r>
      <w:r w:rsidRPr="00D07E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el-GR"/>
        </w:rPr>
        <w:t xml:space="preserve"> </w:t>
      </w: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C Moldovan, S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C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Stefopoulos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K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Kalogeras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Vrachatis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D, E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Gravia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C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Stefanadis</w:t>
      </w:r>
      <w:proofErr w:type="spellEnd"/>
    </w:p>
    <w:p w:rsidR="00D07EEA" w:rsidRPr="00D07EEA" w:rsidRDefault="00D07EEA" w:rsidP="00D07EE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ESC 2012: Predictive factors of vascular complications after TAVI in patients treated with a default percutaneous strategy. M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Vavuranakis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M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Kariori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el-GR"/>
        </w:rPr>
        <w:t xml:space="preserve"> ,</w:t>
      </w: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V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Voudris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Vrachatis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, C Moldovan, S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 C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Aznaouridis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C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Stefopoulos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C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Stefanadis</w:t>
      </w:r>
      <w:proofErr w:type="spellEnd"/>
    </w:p>
    <w:p w:rsidR="00D07EEA" w:rsidRPr="00D07EEA" w:rsidRDefault="00D07EEA" w:rsidP="00D07EE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ESC 2012: Association of troponin I levels with distinct electrocardiographic changes after TAVI. M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Vavuranakis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M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Kariori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GB" w:eastAsia="el-GR"/>
        </w:rPr>
        <w:t>,</w:t>
      </w: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C Moldovan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V.Voudris,K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Kalogeras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D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Vrachatis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,TH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Papaioannou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E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Gravia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C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Stefanadis</w:t>
      </w:r>
      <w:proofErr w:type="spellEnd"/>
    </w:p>
    <w:p w:rsidR="00D07EEA" w:rsidRPr="00D07EEA" w:rsidRDefault="00D07EEA" w:rsidP="00D07EE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</w:pPr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val="en-US" w:eastAsia="el-GR"/>
        </w:rPr>
        <w:t xml:space="preserve"> </w:t>
      </w:r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34</w:t>
      </w:r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val="en-US" w:eastAsia="el-GR"/>
        </w:rPr>
        <w:t>o</w:t>
      </w:r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 Πανελλήνιο Καρδιολογικό Συνέδριο . 10-12  Οκτωβρίου 2013 Αθήνα.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Αντιαιμοπεταλιακή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 αγωγή και αιμορραγικές επιπλοκές σε διαβητικούς ασθενείς μετά από τοποθέτηση επικαλυμμένων στεφανιαίων  προθέσεων (</w:t>
      </w:r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val="en-US" w:eastAsia="el-GR"/>
        </w:rPr>
        <w:t>poster</w:t>
      </w:r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) .  Π.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Καρυοφύλλης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Κ.Δουλαπτσής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Ι.Μούκας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 xml:space="preserve">, Σ. Θωμοπούλου, </w:t>
      </w:r>
      <w:proofErr w:type="spellStart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Β.Βούδρης</w:t>
      </w:r>
      <w:proofErr w:type="spellEnd"/>
      <w:r w:rsidRPr="00D07EEA">
        <w:rPr>
          <w:rFonts w:ascii="Arial" w:eastAsia="Times New Roman" w:hAnsi="Arial" w:cs="Arial"/>
          <w:iCs/>
          <w:color w:val="000000"/>
          <w:sz w:val="24"/>
          <w:szCs w:val="24"/>
          <w:lang w:eastAsia="el-GR"/>
        </w:rPr>
        <w:t>.</w:t>
      </w:r>
    </w:p>
    <w:p w:rsidR="00D07EEA" w:rsidRPr="00D07EEA" w:rsidRDefault="00D07EEA" w:rsidP="00D07EE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TCT-</w:t>
      </w:r>
      <w:proofErr w:type="gram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744  Journal</w:t>
      </w:r>
      <w:proofErr w:type="gram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of the American College of Cardiology September 16, 2014, Vol. 64, No. 11. Does “High” implantation Of Self-Expandable prosthesis Affect Positively Short- </w:t>
      </w:r>
      <w:proofErr w:type="gram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And Long-Term Outcome Of</w:t>
      </w:r>
      <w:proofErr w:type="gram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Patients Undergoing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Transcatheter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Aortic Valve Implantation?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Manolis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Vavuranakis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,Maria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Kariori,V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.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Voudris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  Konstantinos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Kalogeras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Sofia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Konstantinos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Aznaouridis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Evangelia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Bei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Carmen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Moldovan,Maria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Lavda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Dimitrios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A.Vrachatis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Christodoulos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Stefanadis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</w:p>
    <w:p w:rsidR="00D07EEA" w:rsidRPr="00D07EEA" w:rsidRDefault="00D07EEA" w:rsidP="00D07EEA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AHA Scientific Sessions 2014, Chicago 15-19 November .Long term (4 Years) Clinical Echocardiographic Results of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Transcatheter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Self-expanding Medtronic Core Valve Device in Patients with Aortic Stenosis.</w:t>
      </w:r>
      <w:r w:rsidRPr="00D07EEA">
        <w:rPr>
          <w:rFonts w:ascii="Arial" w:eastAsia="Times New Roman" w:hAnsi="Arial" w:cs="Arial"/>
          <w:bCs/>
          <w:color w:val="0000FF"/>
          <w:sz w:val="24"/>
          <w:szCs w:val="24"/>
          <w:lang w:val="en-US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Vassilis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Voudris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, Sofia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Manolis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Vavuranakis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, Maria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Kariori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, Christos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Stefopoulos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, George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Karavolias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, Carmen Moldovan 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Eftychia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Sbarouni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 Marina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Balanika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Mazen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Khouri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Christodoulos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Stefanadis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</w:t>
      </w:r>
    </w:p>
    <w:p w:rsidR="00D07EEA" w:rsidRPr="00D07EEA" w:rsidRDefault="00D07EEA" w:rsidP="00D07EEA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val="en-GB" w:eastAsia="el-GR"/>
        </w:rPr>
      </w:pPr>
    </w:p>
    <w:p w:rsidR="00D07EEA" w:rsidRPr="00D07EEA" w:rsidRDefault="00D07EEA" w:rsidP="00D07EE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</w:pPr>
      <w:r w:rsidRPr="00D07EEA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 xml:space="preserve">ΔΗΜΟΣΙΕΥΣΕΙΣ ΣΕ ΔΙΕΘΝΗ ΕΠΙΣΤΗΜΟΝΙΚΑ ΠΕΡΙΟΔΙΚΑ ΚΑΤΑΧΩΡΗΜΕΝΑ ΣΤΗ ΒΑΣΗ </w:t>
      </w:r>
      <w:proofErr w:type="spellStart"/>
      <w:r w:rsidRPr="00D07EEA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PubMED</w:t>
      </w:r>
      <w:proofErr w:type="spellEnd"/>
    </w:p>
    <w:p w:rsidR="00D07EEA" w:rsidRPr="00D07EEA" w:rsidRDefault="00D07EEA" w:rsidP="00D07EEA">
      <w:pPr>
        <w:keepLines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bCs/>
          <w:sz w:val="24"/>
          <w:szCs w:val="24"/>
          <w:lang w:val="en-GB" w:eastAsia="el-GR"/>
        </w:rPr>
      </w:pPr>
      <w:hyperlink r:id="rId6" w:history="1">
        <w:r w:rsidRPr="00D07EEA">
          <w:rPr>
            <w:rFonts w:ascii="Arial" w:eastAsia="Times New Roman" w:hAnsi="Arial" w:cs="Arial"/>
            <w:bCs/>
            <w:sz w:val="24"/>
            <w:szCs w:val="24"/>
            <w:lang w:val="en-US" w:eastAsia="el-GR"/>
          </w:rPr>
          <w:t xml:space="preserve">A 6-month follow-up of intermittent </w:t>
        </w:r>
        <w:proofErr w:type="spellStart"/>
        <w:r w:rsidRPr="00D07EEA">
          <w:rPr>
            <w:rFonts w:ascii="Arial" w:eastAsia="Times New Roman" w:hAnsi="Arial" w:cs="Arial"/>
            <w:bCs/>
            <w:sz w:val="24"/>
            <w:szCs w:val="24"/>
            <w:lang w:val="en-US" w:eastAsia="el-GR"/>
          </w:rPr>
          <w:t>levosimendan</w:t>
        </w:r>
        <w:proofErr w:type="spellEnd"/>
        <w:r w:rsidRPr="00D07EEA">
          <w:rPr>
            <w:rFonts w:ascii="Arial" w:eastAsia="Times New Roman" w:hAnsi="Arial" w:cs="Arial"/>
            <w:bCs/>
            <w:sz w:val="24"/>
            <w:szCs w:val="24"/>
            <w:lang w:val="en-US" w:eastAsia="el-GR"/>
          </w:rPr>
          <w:t xml:space="preserve"> administration effect on systolic function, specific activity questionnaire, and arrhythmia in advanced heart </w:t>
        </w:r>
        <w:proofErr w:type="spellStart"/>
        <w:r w:rsidRPr="00D07EEA">
          <w:rPr>
            <w:rFonts w:ascii="Arial" w:eastAsia="Times New Roman" w:hAnsi="Arial" w:cs="Arial"/>
            <w:bCs/>
            <w:sz w:val="24"/>
            <w:szCs w:val="24"/>
            <w:lang w:val="en-US" w:eastAsia="el-GR"/>
          </w:rPr>
          <w:t>failure.</w:t>
        </w:r>
      </w:hyperlink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J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Card Fail. 2007 Sep;13(7):556-9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Mavrogeni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S.,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Giamouzis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G.,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Papadopoulou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E.,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S., Dritsas A.,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Athanasopoulos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G.,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Adreanides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E.,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Vassiliadis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I.,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Spargias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K.,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Panagiotakos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D.,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Cokkinos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DV.</w:t>
      </w:r>
    </w:p>
    <w:p w:rsidR="00D07EEA" w:rsidRPr="00D07EEA" w:rsidRDefault="00D07EEA" w:rsidP="00D07EE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bCs/>
          <w:sz w:val="24"/>
          <w:szCs w:val="24"/>
          <w:lang w:val="en-GB" w:eastAsia="el-GR"/>
        </w:rPr>
      </w:pPr>
      <w:hyperlink r:id="rId7" w:history="1">
        <w:r w:rsidRPr="00D07EEA">
          <w:rPr>
            <w:rFonts w:ascii="Arial" w:eastAsia="Times New Roman" w:hAnsi="Arial" w:cs="Arial"/>
            <w:bCs/>
            <w:sz w:val="24"/>
            <w:szCs w:val="24"/>
            <w:lang w:val="en-US" w:eastAsia="el-GR"/>
          </w:rPr>
          <w:t xml:space="preserve">Angioplasty, stenting and </w:t>
        </w:r>
        <w:proofErr w:type="spellStart"/>
        <w:r w:rsidRPr="00D07EEA">
          <w:rPr>
            <w:rFonts w:ascii="Arial" w:eastAsia="Times New Roman" w:hAnsi="Arial" w:cs="Arial"/>
            <w:bCs/>
            <w:sz w:val="24"/>
            <w:szCs w:val="24"/>
            <w:lang w:val="en-US" w:eastAsia="el-GR"/>
          </w:rPr>
          <w:t>thrombectomy</w:t>
        </w:r>
        <w:proofErr w:type="spellEnd"/>
        <w:r w:rsidRPr="00D07EEA">
          <w:rPr>
            <w:rFonts w:ascii="Arial" w:eastAsia="Times New Roman" w:hAnsi="Arial" w:cs="Arial"/>
            <w:bCs/>
            <w:sz w:val="24"/>
            <w:szCs w:val="24"/>
            <w:lang w:val="en-US" w:eastAsia="el-GR"/>
          </w:rPr>
          <w:t xml:space="preserve"> to correct left main coronary stem obstruction by a </w:t>
        </w:r>
        <w:proofErr w:type="spellStart"/>
        <w:r w:rsidRPr="00D07EEA">
          <w:rPr>
            <w:rFonts w:ascii="Arial" w:eastAsia="Times New Roman" w:hAnsi="Arial" w:cs="Arial"/>
            <w:bCs/>
            <w:sz w:val="24"/>
            <w:szCs w:val="24"/>
            <w:lang w:val="en-US" w:eastAsia="el-GR"/>
          </w:rPr>
          <w:t>bioprosthetic</w:t>
        </w:r>
        <w:proofErr w:type="spellEnd"/>
        <w:r w:rsidRPr="00D07EEA">
          <w:rPr>
            <w:rFonts w:ascii="Arial" w:eastAsia="Times New Roman" w:hAnsi="Arial" w:cs="Arial"/>
            <w:bCs/>
            <w:sz w:val="24"/>
            <w:szCs w:val="24"/>
            <w:lang w:val="en-US" w:eastAsia="el-GR"/>
          </w:rPr>
          <w:t xml:space="preserve"> aortic valve.</w:t>
        </w:r>
      </w:hyperlink>
      <w:r w:rsidRPr="00D07EEA">
        <w:rPr>
          <w:rFonts w:ascii="Arial" w:eastAsia="Times New Roman" w:hAnsi="Arial" w:cs="Arial"/>
          <w:bCs/>
          <w:sz w:val="24"/>
          <w:szCs w:val="24"/>
          <w:lang w:val="it-IT" w:eastAsia="el-GR"/>
        </w:rPr>
        <w:t>J Invasive Cardiol. 2008 Apr;20(4):E124-5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 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S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.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Sfirakis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P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.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Spargias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K. </w:t>
      </w:r>
    </w:p>
    <w:p w:rsidR="00D07EEA" w:rsidRPr="00D07EEA" w:rsidRDefault="00D07EEA" w:rsidP="00D07EE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bCs/>
          <w:sz w:val="24"/>
          <w:szCs w:val="24"/>
          <w:lang w:val="en-US"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Predictors for very late stent thrombosis after drug-eluting stent implantation in diabetic patients. Circulation. 2007; 116:II‗567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 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Voudris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P.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Karyofillis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S.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S.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Patsilinakos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A.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Magginas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C.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Spargias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G.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Pavlides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Cokkinos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, D.V.</w:t>
      </w:r>
    </w:p>
    <w:p w:rsidR="00D07EEA" w:rsidRPr="00D07EEA" w:rsidRDefault="00D07EEA" w:rsidP="00D07EE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bCs/>
          <w:sz w:val="24"/>
          <w:szCs w:val="24"/>
          <w:lang w:val="en-US" w:eastAsia="el-GR"/>
        </w:rPr>
      </w:pPr>
      <w:hyperlink r:id="rId8" w:history="1">
        <w:r w:rsidRPr="00D07EEA">
          <w:rPr>
            <w:rFonts w:ascii="Arial" w:eastAsia="Times New Roman" w:hAnsi="Arial" w:cs="Arial"/>
            <w:bCs/>
            <w:sz w:val="24"/>
            <w:szCs w:val="24"/>
            <w:lang w:val="en-US" w:eastAsia="el-GR"/>
          </w:rPr>
          <w:t>Interleukin 8 and susceptibility to coronary artery disease: a population genetics perspective.</w:t>
        </w:r>
      </w:hyperlink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J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Clin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Immunol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. 2008 Jul; 28 (4):329-35.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Epub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2008 Apr 2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 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Vogiatzi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K,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Apostolakis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S,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Voudris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V,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S,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Kochiadakis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GE,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Spandidos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DA.</w:t>
      </w:r>
    </w:p>
    <w:p w:rsidR="00D07EEA" w:rsidRPr="00D07EEA" w:rsidRDefault="00D07EEA" w:rsidP="00D07EE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bCs/>
          <w:sz w:val="24"/>
          <w:szCs w:val="24"/>
          <w:lang w:val="en-US"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Initial Experience with the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Impella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Recover LP 2.5 Micro-Axial Pump in Patients Undergoing High-Risk Coronary Angioplasty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.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Hellenic J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Cardiol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2008; 49: 382-387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S.,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Manginas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A.,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Cokkinos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D.V. </w:t>
      </w:r>
    </w:p>
    <w:p w:rsidR="00D07EEA" w:rsidRPr="00D07EEA" w:rsidRDefault="00D07EEA" w:rsidP="00D07EE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bCs/>
          <w:sz w:val="24"/>
          <w:szCs w:val="24"/>
          <w:lang w:val="en-US" w:eastAsia="el-GR"/>
        </w:rPr>
      </w:pP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Transcatheter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Aortic Valve Implantation: First Greek Experience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. 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Hellenic J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Cardiol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2008; 49: 397-407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  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K.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Spargias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A.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Manginas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G.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Pavlides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M.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Khoury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G.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Stavridis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P.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Rellia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A.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Smirli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A.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Thanopoulos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M.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Balanika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S.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Polymeros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S.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G.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Athanassopoulos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G.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Karatasakis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R.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Mastorakou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S.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Lacoumenta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A. Michalis, P.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Alivizatos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, D.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>Cokkinos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. </w:t>
      </w:r>
    </w:p>
    <w:p w:rsidR="00D07EEA" w:rsidRPr="00D07EEA" w:rsidRDefault="00D07EEA" w:rsidP="00D07EEA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GB" w:eastAsia="el-GR"/>
        </w:rPr>
      </w:pP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Predictors for very late stent thrombosis after drug-eluting stent - Implantation in diabetic patients. 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EuroInterv.2008; 4-on line publish-ahead-of-print November 2008   </w:t>
      </w:r>
      <w:hyperlink r:id="rId9" w:history="1">
        <w:proofErr w:type="spellStart"/>
        <w:r w:rsidRPr="00D07EEA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val="en-GB" w:eastAsia="el-GR"/>
          </w:rPr>
          <w:t>Voudris</w:t>
        </w:r>
        <w:proofErr w:type="spellEnd"/>
        <w:r w:rsidRPr="00D07EEA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val="en-GB" w:eastAsia="el-GR"/>
          </w:rPr>
          <w:t xml:space="preserve"> V.</w:t>
        </w:r>
      </w:hyperlink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hyperlink r:id="rId10" w:history="1">
        <w:proofErr w:type="spellStart"/>
        <w:r w:rsidRPr="00D07EEA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val="en-GB" w:eastAsia="el-GR"/>
          </w:rPr>
          <w:t>Kariofillis</w:t>
        </w:r>
        <w:proofErr w:type="spellEnd"/>
        <w:r w:rsidRPr="00D07EEA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val="en-GB" w:eastAsia="el-GR"/>
          </w:rPr>
          <w:t xml:space="preserve"> P.</w:t>
        </w:r>
      </w:hyperlink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hyperlink r:id="rId11" w:history="1">
        <w:proofErr w:type="spellStart"/>
        <w:r w:rsidRPr="00D07EEA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val="en-GB" w:eastAsia="el-GR"/>
          </w:rPr>
          <w:t>Thomopoulou</w:t>
        </w:r>
        <w:proofErr w:type="spellEnd"/>
        <w:r w:rsidRPr="00D07EEA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val="en-GB" w:eastAsia="el-GR"/>
          </w:rPr>
          <w:t xml:space="preserve"> S.</w:t>
        </w:r>
      </w:hyperlink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hyperlink r:id="rId12" w:history="1">
        <w:proofErr w:type="spellStart"/>
        <w:r w:rsidRPr="00D07EEA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val="en-GB" w:eastAsia="el-GR"/>
          </w:rPr>
          <w:t>Patsilinakos</w:t>
        </w:r>
        <w:proofErr w:type="spellEnd"/>
        <w:r w:rsidRPr="00D07EEA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val="en-GB" w:eastAsia="el-GR"/>
          </w:rPr>
          <w:t xml:space="preserve"> S.</w:t>
        </w:r>
      </w:hyperlink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hyperlink r:id="rId13" w:history="1">
        <w:proofErr w:type="spellStart"/>
        <w:r w:rsidRPr="00D07EEA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val="en-GB" w:eastAsia="el-GR"/>
          </w:rPr>
          <w:t>Manginas</w:t>
        </w:r>
        <w:proofErr w:type="spellEnd"/>
        <w:r w:rsidRPr="00D07EEA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val="en-GB" w:eastAsia="el-GR"/>
          </w:rPr>
          <w:t xml:space="preserve"> A.</w:t>
        </w:r>
      </w:hyperlink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hyperlink r:id="rId14" w:history="1">
        <w:proofErr w:type="spellStart"/>
        <w:r w:rsidRPr="00D07EEA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val="en-GB" w:eastAsia="el-GR"/>
          </w:rPr>
          <w:t>Spargias</w:t>
        </w:r>
        <w:proofErr w:type="spellEnd"/>
        <w:r w:rsidRPr="00D07EEA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val="en-GB" w:eastAsia="el-GR"/>
          </w:rPr>
          <w:t xml:space="preserve"> C.</w:t>
        </w:r>
      </w:hyperlink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hyperlink r:id="rId15" w:history="1">
        <w:proofErr w:type="spellStart"/>
        <w:r w:rsidRPr="00D07EEA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val="en-GB" w:eastAsia="el-GR"/>
          </w:rPr>
          <w:t>Pavlides</w:t>
        </w:r>
        <w:proofErr w:type="spellEnd"/>
        <w:r w:rsidRPr="00D07EEA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val="en-GB" w:eastAsia="el-GR"/>
          </w:rPr>
          <w:t xml:space="preserve"> G.</w:t>
        </w:r>
      </w:hyperlink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, </w:t>
      </w:r>
      <w:hyperlink r:id="rId16" w:history="1">
        <w:proofErr w:type="spellStart"/>
        <w:r w:rsidRPr="00D07EEA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val="en-GB" w:eastAsia="el-GR"/>
          </w:rPr>
          <w:t>Cokkinos</w:t>
        </w:r>
        <w:proofErr w:type="spellEnd"/>
        <w:r w:rsidRPr="00D07EEA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val="en-GB" w:eastAsia="el-GR"/>
          </w:rPr>
          <w:t xml:space="preserve"> D.</w:t>
        </w:r>
      </w:hyperlink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 </w:t>
      </w: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 xml:space="preserve"> </w:t>
      </w:r>
    </w:p>
    <w:p w:rsidR="00D07EEA" w:rsidRPr="00D07EEA" w:rsidRDefault="00D07EEA" w:rsidP="00D07EEA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D07EEA">
        <w:rPr>
          <w:rFonts w:ascii="Arial" w:eastAsia="Times New Roman" w:hAnsi="Arial" w:cs="Arial"/>
          <w:bCs/>
          <w:sz w:val="24"/>
          <w:szCs w:val="24"/>
          <w:lang w:val="en-GB" w:eastAsia="el-GR"/>
        </w:rPr>
        <w:t>Genetic diversity of RANTES gene promoter and susceptibility to coronary artery disease and restenosis after percutaneous coronary intervention.</w:t>
      </w:r>
      <w:r w:rsidRPr="00D07EEA">
        <w:rPr>
          <w:rFonts w:ascii="Arial" w:eastAsia="Times New Roman" w:hAnsi="Arial" w:cs="Arial"/>
          <w:bCs/>
          <w:sz w:val="24"/>
          <w:szCs w:val="24"/>
          <w:lang w:val="en-US" w:eastAsia="el-GR"/>
        </w:rPr>
        <w:t xml:space="preserve"> </w:t>
      </w:r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J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>Thromb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Thrombolysis. 2009 Apr 30. 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K.Vogiatzi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V.Voudris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S.Apostolakis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G E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Kochiadakis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S.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Thomopoulou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A.Zaravinos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 xml:space="preserve">, D. A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Spandidos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 w:eastAsia="el-GR"/>
        </w:rPr>
        <w:t>.</w:t>
      </w:r>
    </w:p>
    <w:p w:rsidR="00D07EEA" w:rsidRPr="00D07EEA" w:rsidRDefault="00D07EEA" w:rsidP="00D07EEA">
      <w:pPr>
        <w:numPr>
          <w:ilvl w:val="0"/>
          <w:numId w:val="4"/>
        </w:numPr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hyperlink r:id="rId17" w:history="1">
        <w:r w:rsidRPr="00D07EEA">
          <w:rPr>
            <w:rFonts w:ascii="Arial" w:eastAsia="Times New Roman" w:hAnsi="Arial" w:cs="Arial"/>
            <w:sz w:val="24"/>
            <w:szCs w:val="24"/>
            <w:lang w:val="en-GB" w:eastAsia="el-GR"/>
          </w:rPr>
          <w:t xml:space="preserve">Effect of balloon </w:t>
        </w:r>
        <w:proofErr w:type="spellStart"/>
        <w:r w:rsidRPr="00D07EEA">
          <w:rPr>
            <w:rFonts w:ascii="Arial" w:eastAsia="Times New Roman" w:hAnsi="Arial" w:cs="Arial"/>
            <w:sz w:val="24"/>
            <w:szCs w:val="24"/>
            <w:lang w:val="en-GB" w:eastAsia="el-GR"/>
          </w:rPr>
          <w:t>valvuloplasty</w:t>
        </w:r>
        <w:proofErr w:type="spellEnd"/>
        <w:r w:rsidRPr="00D07EEA">
          <w:rPr>
            <w:rFonts w:ascii="Arial" w:eastAsia="Times New Roman" w:hAnsi="Arial" w:cs="Arial"/>
            <w:sz w:val="24"/>
            <w:szCs w:val="24"/>
            <w:lang w:val="en-GB" w:eastAsia="el-GR"/>
          </w:rPr>
          <w:t xml:space="preserve"> in patients with severe aortic stenosis on levels of N-terminal pro-B-type natriuretic peptide.</w:t>
        </w:r>
      </w:hyperlink>
      <w:r w:rsidRPr="00D07EEA">
        <w:rPr>
          <w:rFonts w:ascii="Arial" w:eastAsia="Times New Roman" w:hAnsi="Arial" w:cs="Arial"/>
          <w:sz w:val="24"/>
          <w:szCs w:val="24"/>
          <w:lang w:val="en-GB" w:eastAsia="el-GR"/>
        </w:rPr>
        <w:t xml:space="preserve"> </w:t>
      </w:r>
      <w:r w:rsidRPr="00D07EEA">
        <w:rPr>
          <w:rFonts w:ascii="Arial" w:eastAsia="Times New Roman" w:hAnsi="Arial" w:cs="Arial"/>
          <w:sz w:val="24"/>
          <w:szCs w:val="24"/>
          <w:lang w:val="en-US"/>
        </w:rPr>
        <w:t xml:space="preserve">Am J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/>
        </w:rPr>
        <w:t>Cardiol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/>
        </w:rPr>
        <w:t>. 2009 Sep 15;104 (6):846-9</w:t>
      </w:r>
      <w:r w:rsidRPr="00D07EEA">
        <w:rPr>
          <w:rFonts w:ascii="Arial" w:eastAsia="Times New Roman" w:hAnsi="Arial" w:cs="Arial"/>
          <w:sz w:val="24"/>
          <w:szCs w:val="24"/>
          <w:lang w:val="en-GB"/>
        </w:rPr>
        <w:t xml:space="preserve"> 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/>
        </w:rPr>
        <w:t>Spargias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/>
        </w:rPr>
        <w:t xml:space="preserve"> K,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/>
        </w:rPr>
        <w:t>Alexopoulos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/>
        </w:rPr>
        <w:t xml:space="preserve"> E,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/>
        </w:rPr>
        <w:t>Thomopoulou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/>
        </w:rPr>
        <w:t xml:space="preserve"> S,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/>
        </w:rPr>
        <w:t>Dimopoulos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/>
        </w:rPr>
        <w:t xml:space="preserve"> A,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/>
        </w:rPr>
        <w:t>Manginas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/>
        </w:rPr>
        <w:t xml:space="preserve"> A,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/>
        </w:rPr>
        <w:t>Pavlides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/>
        </w:rPr>
        <w:t xml:space="preserve"> G,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/>
        </w:rPr>
        <w:t>Voudris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/>
        </w:rPr>
        <w:t xml:space="preserve"> V,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/>
        </w:rPr>
        <w:t>Karatassakis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/>
        </w:rPr>
        <w:t xml:space="preserve"> G,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/>
        </w:rPr>
        <w:t>Athanassopoulos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/>
        </w:rPr>
        <w:t xml:space="preserve"> G, </w:t>
      </w:r>
      <w:proofErr w:type="spellStart"/>
      <w:r w:rsidRPr="00D07EEA">
        <w:rPr>
          <w:rFonts w:ascii="Arial" w:eastAsia="Times New Roman" w:hAnsi="Arial" w:cs="Arial"/>
          <w:sz w:val="24"/>
          <w:szCs w:val="24"/>
          <w:lang w:val="en-US"/>
        </w:rPr>
        <w:t>Cokkinos</w:t>
      </w:r>
      <w:proofErr w:type="spellEnd"/>
      <w:r w:rsidRPr="00D07EEA">
        <w:rPr>
          <w:rFonts w:ascii="Arial" w:eastAsia="Times New Roman" w:hAnsi="Arial" w:cs="Arial"/>
          <w:sz w:val="24"/>
          <w:szCs w:val="24"/>
          <w:lang w:val="en-US"/>
        </w:rPr>
        <w:t xml:space="preserve"> DV.</w:t>
      </w:r>
    </w:p>
    <w:p w:rsidR="00D07EEA" w:rsidRPr="00D07EEA" w:rsidRDefault="00D07EEA" w:rsidP="00D07EEA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</w:pPr>
      <w:hyperlink r:id="rId18" w:history="1">
        <w:r w:rsidRPr="00D07EEA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val="en-US" w:bidi="he-IL"/>
          </w:rPr>
          <w:t xml:space="preserve">Pulmonary arterial hypertension: many years' experience and modern approach to a malignant disease in a pulmonary hypertension </w:t>
        </w:r>
        <w:proofErr w:type="spellStart"/>
        <w:r w:rsidRPr="00D07EEA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val="en-US" w:bidi="he-IL"/>
          </w:rPr>
          <w:t>centre</w:t>
        </w:r>
        <w:proofErr w:type="spellEnd"/>
        <w:r w:rsidRPr="00D07EEA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val="en-US" w:bidi="he-IL"/>
          </w:rPr>
          <w:t>.</w:t>
        </w:r>
      </w:hyperlink>
      <w:r w:rsidRPr="00D07EEA">
        <w:rPr>
          <w:rFonts w:ascii="Arial" w:eastAsia="Times New Roman" w:hAnsi="Arial" w:cs="Arial"/>
          <w:sz w:val="24"/>
          <w:szCs w:val="24"/>
          <w:lang w:val="en-GB" w:bidi="he-IL"/>
        </w:rPr>
        <w:t xml:space="preserve"> </w:t>
      </w:r>
      <w:r w:rsidRPr="00D07EEA">
        <w:rPr>
          <w:rFonts w:ascii="Arial" w:eastAsia="Times New Roman" w:hAnsi="Arial" w:cs="Arial"/>
          <w:bCs/>
          <w:sz w:val="24"/>
          <w:szCs w:val="24"/>
          <w:lang w:val="en-US" w:bidi="he-IL"/>
        </w:rPr>
        <w:t xml:space="preserve">Hellenic J </w:t>
      </w:r>
      <w:proofErr w:type="spellStart"/>
      <w:r w:rsidRPr="00D07EEA">
        <w:rPr>
          <w:rFonts w:ascii="Arial" w:eastAsia="Times New Roman" w:hAnsi="Arial" w:cs="Arial"/>
          <w:bCs/>
          <w:sz w:val="24"/>
          <w:szCs w:val="24"/>
          <w:lang w:val="en-US" w:bidi="he-IL"/>
        </w:rPr>
        <w:t>Cardiol</w:t>
      </w:r>
      <w:proofErr w:type="spellEnd"/>
      <w:r w:rsidRPr="00D07EEA">
        <w:rPr>
          <w:rFonts w:ascii="Arial" w:eastAsia="Times New Roman" w:hAnsi="Arial" w:cs="Arial"/>
          <w:bCs/>
          <w:sz w:val="24"/>
          <w:szCs w:val="24"/>
          <w:lang w:val="en-US" w:bidi="he-IL"/>
        </w:rPr>
        <w:t>. 2009 Nov-Dec;50(6):484-92</w:t>
      </w:r>
      <w:r w:rsidRPr="00D07EEA">
        <w:rPr>
          <w:rFonts w:ascii="Arial" w:eastAsia="Times New Roman" w:hAnsi="Arial" w:cs="Arial"/>
          <w:bCs/>
          <w:sz w:val="24"/>
          <w:szCs w:val="24"/>
          <w:lang w:val="en-GB" w:bidi="he-IL"/>
        </w:rPr>
        <w:t xml:space="preserve">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>Karyofillis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 xml:space="preserve"> P,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>Manginas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 xml:space="preserve"> A,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>Thomopoulou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 xml:space="preserve"> S,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>Balanos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 xml:space="preserve"> D,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>Spargias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 xml:space="preserve"> K,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>Cokkinos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 xml:space="preserve"> DV.</w:t>
      </w:r>
    </w:p>
    <w:p w:rsidR="00D07EEA" w:rsidRPr="00D07EEA" w:rsidRDefault="00D07EEA" w:rsidP="00D07EEA">
      <w:pPr>
        <w:numPr>
          <w:ilvl w:val="0"/>
          <w:numId w:val="4"/>
        </w:numPr>
        <w:spacing w:before="34" w:beforeAutospacing="1" w:after="34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lang w:bidi="he-IL"/>
        </w:rPr>
        <w:t>Ι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nterleukin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8 gene polymorphisms and susceptibility to restenosis after percutaneous coronary intervention. J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Thromb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Thrombolysis. 2010 Jan; 29(1):134-40.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Vogiatzi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K,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Apostolakis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S,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Voudris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V,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Thomopoulou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S,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Kochiadakis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GE,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Spandidos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DA. </w:t>
      </w:r>
    </w:p>
    <w:p w:rsidR="00D07EEA" w:rsidRPr="00D07EEA" w:rsidRDefault="00D07EEA" w:rsidP="00D07EEA">
      <w:pPr>
        <w:numPr>
          <w:ilvl w:val="0"/>
          <w:numId w:val="4"/>
        </w:numPr>
        <w:spacing w:before="34" w:beforeAutospacing="1" w:after="34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Percutaneous aortic valve implantation of the Medtronic Core Valve self-expanding valve prosthesis via left subclavian artery access: the first case report in Greece. Hellenic J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Cardiol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. 2010 Jul-Aug; 51(4):362-7. 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Karavolias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GK,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Georgiadou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P,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Houri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M,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Sbarouni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E,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Thomopoulou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S,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Tsiapras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D,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Smirli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A,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Balanika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M,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Voudris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V.</w:t>
      </w:r>
    </w:p>
    <w:p w:rsidR="00D07EEA" w:rsidRPr="00D07EEA" w:rsidRDefault="00D07EEA" w:rsidP="00D07EEA">
      <w:pPr>
        <w:numPr>
          <w:ilvl w:val="0"/>
          <w:numId w:val="4"/>
        </w:numPr>
        <w:spacing w:before="34" w:beforeAutospacing="1" w:after="34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</w:pP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Transcatheter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aortic valve implantation, patient selection process and procedure: two centres' experience of the intervention without general anaesthesia. Hellenic J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Cardiol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. 2010 Nov-Dec; 51(6):492-500. 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Vavuranakis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M,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Voudris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V,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Vrachatis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DA,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Thomopoulou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S,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Toutouzas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K,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Karavolias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G,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Tolios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I,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Sbarouni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E,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Lazaros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G,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Chrysohoou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C,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Khoury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M,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Brili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S,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Balanika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M, Moldovan C,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Stefanadis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C.</w:t>
      </w:r>
    </w:p>
    <w:p w:rsidR="00D07EEA" w:rsidRPr="00D07EEA" w:rsidRDefault="00D07EEA" w:rsidP="00D07EEA">
      <w:pPr>
        <w:numPr>
          <w:ilvl w:val="0"/>
          <w:numId w:val="4"/>
        </w:numPr>
        <w:spacing w:before="34" w:beforeAutospacing="1" w:after="34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Long-term results after drug-eluting stent implantation in diabetic patients according to diabetic treatment. Hellenic J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Cardiol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. 2011 Jan-Feb; 52(1):15-22.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Voudris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V,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Karyofillis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P,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Thomopoulou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S,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Doulaptsis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C,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Manginas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A,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Pavlides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G,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Cokkinos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DV.</w:t>
      </w:r>
    </w:p>
    <w:p w:rsidR="00D07EEA" w:rsidRPr="00D07EEA" w:rsidRDefault="00D07EEA" w:rsidP="00D07EEA">
      <w:pPr>
        <w:numPr>
          <w:ilvl w:val="0"/>
          <w:numId w:val="4"/>
        </w:numPr>
        <w:spacing w:before="34" w:beforeAutospacing="1" w:after="34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Troponin levels after TAVI are related to the development of distinct electrocardiographic changes.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Int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J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Cardiol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. 2013 Jul 31; 167(2):606-8.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Vavuranakis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M,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Kariori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M,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Voudris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V,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Thomopoulou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S,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Aznaouridis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K,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Kalogeras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K,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Vrachatis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D, Moldovan C, Dima I,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Milkas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A,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Tousoulis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D,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Stefanadis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C.</w:t>
      </w:r>
    </w:p>
    <w:p w:rsidR="00D07EEA" w:rsidRPr="00D07EEA" w:rsidRDefault="00D07EEA" w:rsidP="00D07EEA">
      <w:pPr>
        <w:numPr>
          <w:ilvl w:val="0"/>
          <w:numId w:val="4"/>
        </w:numPr>
        <w:spacing w:before="34" w:beforeAutospacing="1" w:after="34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Inferior epigastric artery as a landmark for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transfemoral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TAVI. Optimizing vascular access? Catheter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Cardiovasc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Interv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. 2013 May; 81(6):1061-6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Vavuranakis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M,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Kalogeras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K,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Vrachatis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D,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Kariori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M,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Voudris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V,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Aznaouridis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K, Moldovan C,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Vaina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S,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Lazaros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G,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Masoura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K,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Thomopoulou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S,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Stefanadis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C. </w:t>
      </w:r>
    </w:p>
    <w:p w:rsidR="00D07EEA" w:rsidRPr="00D07EEA" w:rsidRDefault="00D07EEA" w:rsidP="00D07EEA">
      <w:pPr>
        <w:numPr>
          <w:ilvl w:val="0"/>
          <w:numId w:val="4"/>
        </w:numPr>
        <w:spacing w:before="34" w:beforeAutospacing="1" w:after="34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Impact of inflammatory process on left ventricular recovery after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Transcatheter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Aortic Valve Implantation.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Int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J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Cardiol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. 2013 Oct 9;168(4):e118-20 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Vavuranakis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M,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Kariori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M,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Voudris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V,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Thomopoulou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S,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Vrachatis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D,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Aznaouridis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K, Moldovan C,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Stefopoulos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C,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Kalogeras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K, Dima I,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Antonakis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V,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Mpounas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P,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Lavda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M,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Tousoulis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D,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Stefanadis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C.</w:t>
      </w:r>
    </w:p>
    <w:p w:rsidR="00D07EEA" w:rsidRPr="00D07EEA" w:rsidRDefault="00D07EEA" w:rsidP="00D07EEA">
      <w:pPr>
        <w:numPr>
          <w:ilvl w:val="0"/>
          <w:numId w:val="4"/>
        </w:numPr>
        <w:spacing w:before="34" w:beforeAutospacing="1" w:after="34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Permanent pacing after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transcatheter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aortic valve implantation of Core Valve prosthesis as determined by electrocardiographic and electrophysiological predictors: a single-centre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experience.Kostopoulou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A,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Karyofillis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P,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Livanis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E,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Thomopoulou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S,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Stefopoulos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C,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Doudoumis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K,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Theodorakis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G, </w:t>
      </w:r>
      <w:proofErr w:type="spellStart"/>
      <w:proofErr w:type="gram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Voudris</w:t>
      </w:r>
      <w:proofErr w:type="spellEnd"/>
      <w:proofErr w:type="gram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V.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Europace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. 2015 Jun 9. </w:t>
      </w:r>
      <w:proofErr w:type="spellStart"/>
      <w:proofErr w:type="gram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pii</w:t>
      </w:r>
      <w:proofErr w:type="spellEnd"/>
      <w:proofErr w:type="gram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: euv137. [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>Epub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GB" w:bidi="he-IL"/>
        </w:rPr>
        <w:t xml:space="preserve"> ahead of print]</w:t>
      </w:r>
    </w:p>
    <w:p w:rsidR="00D07EEA" w:rsidRPr="00D07EEA" w:rsidRDefault="00D07EEA" w:rsidP="00D07EE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</w:pPr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 xml:space="preserve">Four-year clinical results of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>transcatheter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 xml:space="preserve"> self-expanding Medtronic Core Valve implantation in high-risk patients with severe aortic stenosis.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>Thomopoulou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 xml:space="preserve"> S,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>Vavuranakis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 xml:space="preserve"> M,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>Kariofillis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 xml:space="preserve"> P,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>Kariori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 xml:space="preserve"> M,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>Karavolias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 xml:space="preserve"> G,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>Balanika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 xml:space="preserve"> M,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>Smyrli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 xml:space="preserve"> A,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>Stefopoulos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 xml:space="preserve"> C,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>Sbarouni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 xml:space="preserve"> E, Moldovan C,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>Khoury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 xml:space="preserve"> M,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>Stefanadis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 xml:space="preserve"> C, </w:t>
      </w:r>
      <w:proofErr w:type="spellStart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>Voudris</w:t>
      </w:r>
      <w:proofErr w:type="spellEnd"/>
      <w:r w:rsidRPr="00D07EEA">
        <w:rPr>
          <w:rFonts w:ascii="Arial" w:eastAsia="Times New Roman" w:hAnsi="Arial" w:cs="Arial"/>
          <w:color w:val="000000"/>
          <w:sz w:val="24"/>
          <w:szCs w:val="24"/>
          <w:lang w:val="en-US" w:bidi="he-IL"/>
        </w:rPr>
        <w:t xml:space="preserve"> V. Age Ageing. 2016 May; 45(3):427-30</w:t>
      </w:r>
    </w:p>
    <w:p w:rsidR="003F3D60" w:rsidRPr="00D07EEA" w:rsidRDefault="003F3D60"/>
    <w:sectPr w:rsidR="003F3D60" w:rsidRPr="00D07E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6379"/>
    <w:multiLevelType w:val="hybridMultilevel"/>
    <w:tmpl w:val="6994D5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31786"/>
    <w:multiLevelType w:val="hybridMultilevel"/>
    <w:tmpl w:val="F4282FD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A6178"/>
    <w:multiLevelType w:val="hybridMultilevel"/>
    <w:tmpl w:val="5F942AFE"/>
    <w:lvl w:ilvl="0" w:tplc="C5A629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6BA430A5"/>
    <w:multiLevelType w:val="hybridMultilevel"/>
    <w:tmpl w:val="A8AE929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EA"/>
    <w:rsid w:val="000355C7"/>
    <w:rsid w:val="003F3D60"/>
    <w:rsid w:val="005F06A7"/>
    <w:rsid w:val="00D0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6EDC5-A5A1-430D-8C51-61FC5CA1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18385984?ordinalpos=2&amp;itool=EntrezSystem2.PEntrez.Pubmed.Pubmed_ResultsPanel.Pubmed_DefaultReportPanel.Pubmed_RVDocSum" TargetMode="External"/><Relationship Id="rId13" Type="http://schemas.openxmlformats.org/officeDocument/2006/relationships/hyperlink" Target="http://www.europcronline.com/eurointervention/authors/details.php?authorId=727" TargetMode="External"/><Relationship Id="rId18" Type="http://schemas.openxmlformats.org/officeDocument/2006/relationships/hyperlink" Target="http://www.ncbi.nlm.nih.gov/pubmed/199425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18398243?ordinalpos=1&amp;itool=EntrezSystem2.PEntrez.Pubmed.Pubmed_ResultsPanel.Pubmed_DefaultReportPanel.Pubmed_RVDocSum" TargetMode="External"/><Relationship Id="rId12" Type="http://schemas.openxmlformats.org/officeDocument/2006/relationships/hyperlink" Target="http://www.europcronline.com/eurointervention/authors/details.php?authorId=1897" TargetMode="External"/><Relationship Id="rId17" Type="http://schemas.openxmlformats.org/officeDocument/2006/relationships/hyperlink" Target="http://www.ncbi.nlm.nih.gov/pubmed/19733722?ordinalpos=1&amp;itool=EntrezSystem2.PEntrez.Pubmed.Pubmed_ResultsPanel.Pubmed_DefaultReportPanel.Pubmed_RVDocSu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uropcronline.com/eurointervention/authors/details.php?authorId=68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17826646?ordinalpos=3&amp;itool=EntrezSystem2.PEntrez.Pubmed.Pubmed_ResultsPanel.Pubmed_DefaultReportPanel.Pubmed_RVDocSum" TargetMode="External"/><Relationship Id="rId11" Type="http://schemas.openxmlformats.org/officeDocument/2006/relationships/hyperlink" Target="http://www.europcronline.com/eurointervention/authors/details.php?authorId=1896" TargetMode="External"/><Relationship Id="rId5" Type="http://schemas.openxmlformats.org/officeDocument/2006/relationships/hyperlink" Target="mailto:sofiathomopoulou@yahoo.gr" TargetMode="External"/><Relationship Id="rId15" Type="http://schemas.openxmlformats.org/officeDocument/2006/relationships/hyperlink" Target="http://www.europcronline.com/eurointervention/authors/details.php?authorId=1899" TargetMode="External"/><Relationship Id="rId10" Type="http://schemas.openxmlformats.org/officeDocument/2006/relationships/hyperlink" Target="http://www.europcronline.com/eurointervention/authors/details.php?authorId=189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uropcronline.com/eurointervention/authors/details.php?authorId=678" TargetMode="External"/><Relationship Id="rId14" Type="http://schemas.openxmlformats.org/officeDocument/2006/relationships/hyperlink" Target="http://www.europcronline.com/eurointervention/authors/details.php?authorId=189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4492</Words>
  <Characters>24259</Characters>
  <Application>Microsoft Office Word</Application>
  <DocSecurity>0</DocSecurity>
  <Lines>202</Lines>
  <Paragraphs>57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THOMOPOULOU</dc:creator>
  <cp:keywords/>
  <dc:description/>
  <cp:lastModifiedBy>SOFIA THOMOPOULOU</cp:lastModifiedBy>
  <cp:revision>2</cp:revision>
  <dcterms:created xsi:type="dcterms:W3CDTF">2017-08-23T08:51:00Z</dcterms:created>
  <dcterms:modified xsi:type="dcterms:W3CDTF">2017-08-23T09:03:00Z</dcterms:modified>
</cp:coreProperties>
</file>